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CC625" w14:textId="77777777" w:rsidR="00833A9B" w:rsidRDefault="00833A9B" w:rsidP="00833A9B">
      <w:pPr>
        <w:widowControl w:val="0"/>
        <w:spacing w:before="59" w:after="0" w:line="282" w:lineRule="auto"/>
        <w:ind w:left="100" w:right="-20"/>
        <w:jc w:val="center"/>
        <w:rPr>
          <w:rFonts w:ascii="Arial Black" w:eastAsia="Arial Black" w:hAnsi="Arial Black" w:cs="Arial Black"/>
          <w:b/>
          <w:color w:val="4F81BD"/>
          <w:sz w:val="40"/>
          <w:szCs w:val="40"/>
        </w:rPr>
      </w:pPr>
      <w:r>
        <w:rPr>
          <w:rFonts w:ascii="Arial Black" w:eastAsia="Arial Black" w:hAnsi="Arial Black" w:cs="Arial Black"/>
          <w:b/>
          <w:color w:val="4F81BD"/>
          <w:sz w:val="40"/>
          <w:szCs w:val="40"/>
        </w:rPr>
        <w:t>W2 Course Review Form</w:t>
      </w:r>
    </w:p>
    <w:p w14:paraId="3DEA67F6" w14:textId="77777777" w:rsidR="00833A9B" w:rsidRDefault="00833A9B" w:rsidP="00833A9B">
      <w:pPr>
        <w:widowControl w:val="0"/>
        <w:spacing w:before="59" w:after="0" w:line="282" w:lineRule="auto"/>
        <w:ind w:left="100" w:right="-20"/>
        <w:rPr>
          <w:rFonts w:ascii="Tahoma" w:eastAsia="Tahoma" w:hAnsi="Tahoma" w:cs="Tahoma"/>
        </w:rPr>
      </w:pPr>
      <w:r>
        <w:rPr>
          <w:noProof/>
        </w:rPr>
        <mc:AlternateContent>
          <mc:Choice Requires="wps">
            <w:drawing>
              <wp:anchor distT="0" distB="0" distL="114300" distR="114300" simplePos="0" relativeHeight="251659264" behindDoc="0" locked="0" layoutInCell="1" hidden="0" allowOverlap="1" wp14:anchorId="00BFD730" wp14:editId="5AAF01A3">
                <wp:simplePos x="0" y="0"/>
                <wp:positionH relativeFrom="column">
                  <wp:posOffset>1</wp:posOffset>
                </wp:positionH>
                <wp:positionV relativeFrom="paragraph">
                  <wp:posOffset>25400</wp:posOffset>
                </wp:positionV>
                <wp:extent cx="6076950" cy="25400"/>
                <wp:effectExtent l="0" t="0" r="0" b="0"/>
                <wp:wrapNone/>
                <wp:docPr id="3" name="Straight Arrow Connector 3"/>
                <wp:cNvGraphicFramePr/>
                <a:graphic xmlns:a="http://schemas.openxmlformats.org/drawingml/2006/main">
                  <a:graphicData uri="http://schemas.microsoft.com/office/word/2010/wordprocessingShape">
                    <wps:wsp>
                      <wps:cNvCnPr/>
                      <wps:spPr>
                        <a:xfrm>
                          <a:off x="2307525" y="3780000"/>
                          <a:ext cx="6076950" cy="0"/>
                        </a:xfrm>
                        <a:prstGeom prst="straightConnector1">
                          <a:avLst/>
                        </a:prstGeom>
                        <a:noFill/>
                        <a:ln w="25400" cap="flat" cmpd="sng">
                          <a:solidFill>
                            <a:srgbClr val="4BACC6"/>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w:pict>
              <v:shapetype w14:anchorId="049A2DA4" id="_x0000_t32" coordsize="21600,21600" o:spt="32" o:oned="t" path="m,l21600,21600e" filled="f">
                <v:path arrowok="t" fillok="f" o:connecttype="none"/>
                <o:lock v:ext="edit" shapetype="t"/>
              </v:shapetype>
              <v:shape id="Straight Arrow Connector 3" o:spid="_x0000_s1026" type="#_x0000_t32" style="position:absolute;margin-left:0;margin-top:2pt;width:478.5pt;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" strokecolor="#4bacc6" strokeweight="2pt">
                <v:stroke startarrowwidth="narrow" startarrowlength="short" endarrowwidth="narrow" endarrowlength="short"/>
                <v:shadow on="t" color="black" opacity="24672f" origin=",.5" offset="0,.55556mm"/>
              </v:shape>
            </w:pict>
          </mc:Fallback>
        </mc:AlternateContent>
      </w:r>
    </w:p>
    <w:p w14:paraId="64A31F35" w14:textId="77777777" w:rsidR="00833A9B" w:rsidRPr="0047505C" w:rsidRDefault="00833A9B" w:rsidP="00833A9B">
      <w:pPr>
        <w:widowControl w:val="0"/>
        <w:spacing w:after="0" w:line="240" w:lineRule="auto"/>
        <w:ind w:left="100" w:right="-20"/>
        <w:contextualSpacing/>
        <w:rPr>
          <w:rFonts w:ascii="Tahoma" w:eastAsia="Tahoma" w:hAnsi="Tahoma" w:cs="Tahoma"/>
          <w:sz w:val="22"/>
          <w:szCs w:val="22"/>
        </w:rPr>
      </w:pPr>
      <w:r w:rsidRPr="0047505C">
        <w:rPr>
          <w:rFonts w:ascii="Tahoma" w:eastAsia="Tahoma" w:hAnsi="Tahoma" w:cs="Tahoma"/>
          <w:sz w:val="22"/>
          <w:szCs w:val="22"/>
        </w:rPr>
        <w:t xml:space="preserve">To apply for a W2-attribute for your course, please fill out the form below and include the following materials: </w:t>
      </w:r>
    </w:p>
    <w:p w14:paraId="60F12219" w14:textId="77777777" w:rsidR="00833A9B" w:rsidRPr="0047505C" w:rsidRDefault="00833A9B" w:rsidP="00833A9B">
      <w:pPr>
        <w:widowControl w:val="0"/>
        <w:spacing w:after="0" w:line="240" w:lineRule="auto"/>
        <w:ind w:left="100" w:right="-20"/>
        <w:contextualSpacing/>
        <w:rPr>
          <w:rFonts w:ascii="Tahoma" w:eastAsia="Tahoma" w:hAnsi="Tahoma" w:cs="Tahoma"/>
          <w:sz w:val="22"/>
          <w:szCs w:val="22"/>
        </w:rPr>
      </w:pPr>
    </w:p>
    <w:p w14:paraId="1DB5FDDD" w14:textId="77777777" w:rsidR="00833A9B" w:rsidRPr="0047505C" w:rsidRDefault="00833A9B" w:rsidP="00833A9B">
      <w:pPr>
        <w:widowControl w:val="0"/>
        <w:numPr>
          <w:ilvl w:val="0"/>
          <w:numId w:val="2"/>
        </w:numPr>
        <w:spacing w:after="0" w:line="240" w:lineRule="auto"/>
        <w:ind w:right="-31"/>
        <w:contextualSpacing/>
        <w:rPr>
          <w:rFonts w:ascii="Tahoma" w:eastAsia="Tahoma" w:hAnsi="Tahoma" w:cs="Tahoma"/>
          <w:color w:val="000000"/>
          <w:sz w:val="22"/>
          <w:szCs w:val="22"/>
        </w:rPr>
      </w:pPr>
      <w:r>
        <w:rPr>
          <w:rFonts w:ascii="Tahoma" w:eastAsia="Tahoma" w:hAnsi="Tahoma" w:cs="Tahoma"/>
          <w:color w:val="000000"/>
          <w:sz w:val="22"/>
          <w:szCs w:val="22"/>
        </w:rPr>
        <w:t>The</w:t>
      </w:r>
      <w:r w:rsidRPr="0047505C">
        <w:rPr>
          <w:rFonts w:ascii="Tahoma" w:eastAsia="Tahoma" w:hAnsi="Tahoma" w:cs="Tahoma"/>
          <w:color w:val="000000"/>
          <w:sz w:val="22"/>
          <w:szCs w:val="22"/>
        </w:rPr>
        <w:t xml:space="preserve"> W2 Course Review Form. Respond to the questions in the form below. The form covers three areas of focus: </w:t>
      </w:r>
    </w:p>
    <w:p w14:paraId="69D8C686" w14:textId="77777777" w:rsidR="00833A9B" w:rsidRPr="0047505C" w:rsidRDefault="00833A9B" w:rsidP="00833A9B">
      <w:pPr>
        <w:widowControl w:val="0"/>
        <w:numPr>
          <w:ilvl w:val="1"/>
          <w:numId w:val="2"/>
        </w:numPr>
        <w:spacing w:after="0" w:line="240" w:lineRule="auto"/>
        <w:ind w:right="-31"/>
        <w:contextualSpacing/>
        <w:rPr>
          <w:rFonts w:ascii="Tahoma" w:eastAsia="Tahoma" w:hAnsi="Tahoma" w:cs="Tahoma"/>
          <w:color w:val="000000"/>
          <w:sz w:val="22"/>
          <w:szCs w:val="22"/>
        </w:rPr>
      </w:pPr>
      <w:r w:rsidRPr="0047505C">
        <w:rPr>
          <w:rFonts w:ascii="Tahoma" w:eastAsia="Tahoma" w:hAnsi="Tahoma" w:cs="Tahoma"/>
          <w:b/>
          <w:bCs/>
          <w:color w:val="000000"/>
          <w:sz w:val="22"/>
          <w:szCs w:val="22"/>
        </w:rPr>
        <w:t>Writing Assignments</w:t>
      </w:r>
    </w:p>
    <w:p w14:paraId="3C44E835" w14:textId="77777777" w:rsidR="00833A9B" w:rsidRPr="003D630E" w:rsidRDefault="00833A9B" w:rsidP="00833A9B">
      <w:pPr>
        <w:widowControl w:val="0"/>
        <w:numPr>
          <w:ilvl w:val="1"/>
          <w:numId w:val="2"/>
        </w:numPr>
        <w:spacing w:after="0" w:line="240" w:lineRule="auto"/>
        <w:ind w:right="-31"/>
        <w:contextualSpacing/>
        <w:rPr>
          <w:rFonts w:ascii="Tahoma" w:eastAsia="Tahoma" w:hAnsi="Tahoma" w:cs="Tahoma"/>
          <w:color w:val="000000"/>
          <w:sz w:val="22"/>
          <w:szCs w:val="22"/>
        </w:rPr>
      </w:pPr>
      <w:r w:rsidRPr="0047505C">
        <w:rPr>
          <w:rFonts w:ascii="Tahoma" w:eastAsia="Tahoma" w:hAnsi="Tahoma" w:cs="Tahoma"/>
          <w:b/>
          <w:bCs/>
          <w:color w:val="000000"/>
          <w:sz w:val="22"/>
          <w:szCs w:val="22"/>
        </w:rPr>
        <w:t>Writing Instruction</w:t>
      </w:r>
    </w:p>
    <w:p w14:paraId="3A8D17D0" w14:textId="77777777" w:rsidR="00833A9B" w:rsidRPr="0047505C" w:rsidRDefault="00833A9B" w:rsidP="00833A9B">
      <w:pPr>
        <w:widowControl w:val="0"/>
        <w:numPr>
          <w:ilvl w:val="1"/>
          <w:numId w:val="2"/>
        </w:numPr>
        <w:spacing w:after="0" w:line="240" w:lineRule="auto"/>
        <w:ind w:right="-31"/>
        <w:contextualSpacing/>
        <w:rPr>
          <w:rFonts w:ascii="Tahoma" w:eastAsia="Tahoma" w:hAnsi="Tahoma" w:cs="Tahoma"/>
          <w:color w:val="000000"/>
          <w:sz w:val="22"/>
          <w:szCs w:val="22"/>
        </w:rPr>
      </w:pPr>
      <w:r w:rsidRPr="0047505C">
        <w:rPr>
          <w:rFonts w:ascii="Tahoma" w:eastAsia="Tahoma" w:hAnsi="Tahoma" w:cs="Tahoma"/>
          <w:b/>
          <w:bCs/>
          <w:color w:val="000000"/>
          <w:sz w:val="22"/>
          <w:szCs w:val="22"/>
        </w:rPr>
        <w:t>Writing Assessment</w:t>
      </w:r>
    </w:p>
    <w:p w14:paraId="51D7693E" w14:textId="4ADAE43F" w:rsidR="00833A9B" w:rsidRPr="00833A9B" w:rsidRDefault="00833A9B" w:rsidP="00833A9B">
      <w:pPr>
        <w:widowControl w:val="0"/>
        <w:numPr>
          <w:ilvl w:val="0"/>
          <w:numId w:val="2"/>
        </w:numPr>
        <w:spacing w:after="0" w:line="240" w:lineRule="auto"/>
        <w:ind w:right="-31"/>
        <w:contextualSpacing/>
        <w:rPr>
          <w:rFonts w:ascii="Tahoma" w:eastAsia="Tahoma" w:hAnsi="Tahoma" w:cs="Tahoma"/>
          <w:color w:val="000000"/>
          <w:sz w:val="22"/>
          <w:szCs w:val="22"/>
        </w:rPr>
      </w:pPr>
      <w:r w:rsidRPr="0047505C">
        <w:rPr>
          <w:rFonts w:ascii="Tahoma" w:eastAsia="Tahoma" w:hAnsi="Tahoma" w:cs="Tahoma"/>
          <w:color w:val="000000"/>
          <w:sz w:val="22"/>
          <w:szCs w:val="22"/>
        </w:rPr>
        <w:t xml:space="preserve">A draft of the </w:t>
      </w:r>
      <w:r w:rsidRPr="00CF5EEA">
        <w:rPr>
          <w:rFonts w:ascii="Tahoma" w:eastAsia="Tahoma" w:hAnsi="Tahoma" w:cs="Tahoma"/>
          <w:b/>
          <w:bCs/>
          <w:color w:val="000000"/>
          <w:sz w:val="22"/>
          <w:szCs w:val="22"/>
        </w:rPr>
        <w:t>course syllabus and schedule</w:t>
      </w:r>
      <w:r w:rsidRPr="0047505C">
        <w:rPr>
          <w:rFonts w:ascii="Tahoma" w:eastAsia="Tahoma" w:hAnsi="Tahoma" w:cs="Tahoma"/>
          <w:color w:val="000000"/>
          <w:sz w:val="22"/>
          <w:szCs w:val="22"/>
        </w:rPr>
        <w:t xml:space="preserve">. </w:t>
      </w:r>
      <w:r w:rsidRPr="0047505C">
        <w:rPr>
          <w:rFonts w:ascii="Tahoma" w:eastAsia="Tahoma" w:hAnsi="Tahoma" w:cs="Tahoma"/>
          <w:sz w:val="22"/>
          <w:szCs w:val="22"/>
        </w:rPr>
        <w:t xml:space="preserve">The syllabus should explain to students why writing is important in this class and what they will learn. </w:t>
      </w:r>
    </w:p>
    <w:p w14:paraId="4A732D56" w14:textId="24322446" w:rsidR="00833A9B" w:rsidRPr="0047505C" w:rsidRDefault="00833A9B" w:rsidP="00833A9B">
      <w:pPr>
        <w:widowControl w:val="0"/>
        <w:numPr>
          <w:ilvl w:val="0"/>
          <w:numId w:val="2"/>
        </w:numPr>
        <w:spacing w:after="0" w:line="240" w:lineRule="auto"/>
        <w:ind w:right="-31"/>
        <w:contextualSpacing/>
        <w:rPr>
          <w:rFonts w:ascii="Tahoma" w:eastAsia="Tahoma" w:hAnsi="Tahoma" w:cs="Tahoma"/>
          <w:color w:val="000000"/>
          <w:sz w:val="22"/>
          <w:szCs w:val="22"/>
        </w:rPr>
      </w:pPr>
      <w:r>
        <w:rPr>
          <w:rFonts w:ascii="Tahoma" w:eastAsia="Tahoma" w:hAnsi="Tahoma" w:cs="Tahoma"/>
          <w:color w:val="000000"/>
          <w:sz w:val="22"/>
          <w:szCs w:val="22"/>
        </w:rPr>
        <w:t xml:space="preserve">The </w:t>
      </w:r>
      <w:r>
        <w:rPr>
          <w:rFonts w:ascii="Tahoma" w:eastAsia="Tahoma" w:hAnsi="Tahoma" w:cs="Tahoma"/>
          <w:b/>
          <w:bCs/>
          <w:color w:val="000000"/>
          <w:sz w:val="22"/>
          <w:szCs w:val="22"/>
        </w:rPr>
        <w:t xml:space="preserve">writing assignment prompts </w:t>
      </w:r>
      <w:r>
        <w:rPr>
          <w:rFonts w:ascii="Tahoma" w:eastAsia="Tahoma" w:hAnsi="Tahoma" w:cs="Tahoma"/>
          <w:color w:val="000000"/>
          <w:sz w:val="22"/>
          <w:szCs w:val="22"/>
        </w:rPr>
        <w:t xml:space="preserve">that will be given to students. </w:t>
      </w:r>
    </w:p>
    <w:p w14:paraId="4FED51D4" w14:textId="7D1FEB8C" w:rsidR="00833A9B" w:rsidRPr="0047505C" w:rsidRDefault="00833A9B" w:rsidP="00833A9B">
      <w:pPr>
        <w:widowControl w:val="0"/>
        <w:numPr>
          <w:ilvl w:val="0"/>
          <w:numId w:val="2"/>
        </w:numPr>
        <w:spacing w:after="0" w:line="240" w:lineRule="auto"/>
        <w:ind w:right="-31"/>
        <w:contextualSpacing/>
        <w:rPr>
          <w:rFonts w:ascii="Tahoma" w:eastAsia="Tahoma" w:hAnsi="Tahoma" w:cs="Tahoma"/>
          <w:sz w:val="22"/>
          <w:szCs w:val="22"/>
        </w:rPr>
      </w:pPr>
      <w:r w:rsidRPr="0047505C">
        <w:rPr>
          <w:rFonts w:ascii="Tahoma" w:eastAsia="Tahoma" w:hAnsi="Tahoma" w:cs="Tahoma"/>
          <w:color w:val="000000"/>
          <w:sz w:val="22"/>
          <w:szCs w:val="22"/>
        </w:rPr>
        <w:t xml:space="preserve">Any </w:t>
      </w:r>
      <w:r>
        <w:rPr>
          <w:rFonts w:ascii="Tahoma" w:eastAsia="Tahoma" w:hAnsi="Tahoma" w:cs="Tahoma"/>
          <w:color w:val="000000"/>
          <w:sz w:val="22"/>
          <w:szCs w:val="22"/>
        </w:rPr>
        <w:t xml:space="preserve">other </w:t>
      </w:r>
      <w:r w:rsidRPr="0047505C">
        <w:rPr>
          <w:rFonts w:ascii="Tahoma" w:eastAsia="Tahoma" w:hAnsi="Tahoma" w:cs="Tahoma"/>
          <w:color w:val="000000"/>
          <w:sz w:val="22"/>
          <w:szCs w:val="22"/>
        </w:rPr>
        <w:t>supporting documents that demonstrate</w:t>
      </w:r>
      <w:r w:rsidRPr="0047505C">
        <w:rPr>
          <w:rFonts w:ascii="Tahoma" w:eastAsia="Tahoma" w:hAnsi="Tahoma" w:cs="Tahoma"/>
          <w:sz w:val="22"/>
          <w:szCs w:val="22"/>
        </w:rPr>
        <w:t xml:space="preserve"> the course’s </w:t>
      </w:r>
      <w:r w:rsidRPr="0047505C">
        <w:rPr>
          <w:rFonts w:ascii="Tahoma" w:eastAsia="Tahoma" w:hAnsi="Tahoma" w:cs="Tahoma"/>
          <w:b/>
          <w:bCs/>
          <w:sz w:val="22"/>
          <w:szCs w:val="22"/>
        </w:rPr>
        <w:t>writing assignments</w:t>
      </w:r>
      <w:r>
        <w:rPr>
          <w:rFonts w:ascii="Tahoma" w:eastAsia="Tahoma" w:hAnsi="Tahoma" w:cs="Tahoma"/>
          <w:b/>
          <w:bCs/>
          <w:sz w:val="22"/>
          <w:szCs w:val="22"/>
        </w:rPr>
        <w:t>,</w:t>
      </w:r>
      <w:r w:rsidRPr="0047505C">
        <w:rPr>
          <w:rFonts w:ascii="Tahoma" w:eastAsia="Tahoma" w:hAnsi="Tahoma" w:cs="Tahoma"/>
          <w:b/>
          <w:bCs/>
          <w:sz w:val="22"/>
          <w:szCs w:val="22"/>
        </w:rPr>
        <w:t xml:space="preserve"> writing instruction, </w:t>
      </w:r>
      <w:r w:rsidRPr="00833A9B">
        <w:rPr>
          <w:rFonts w:ascii="Tahoma" w:eastAsia="Tahoma" w:hAnsi="Tahoma" w:cs="Tahoma"/>
          <w:sz w:val="22"/>
          <w:szCs w:val="22"/>
        </w:rPr>
        <w:t>and</w:t>
      </w:r>
      <w:r w:rsidRPr="0047505C">
        <w:rPr>
          <w:rFonts w:ascii="Tahoma" w:eastAsia="Tahoma" w:hAnsi="Tahoma" w:cs="Tahoma"/>
          <w:b/>
          <w:bCs/>
          <w:sz w:val="22"/>
          <w:szCs w:val="22"/>
        </w:rPr>
        <w:t xml:space="preserve"> writing assessment. </w:t>
      </w:r>
    </w:p>
    <w:p w14:paraId="5E6917D7" w14:textId="77777777" w:rsidR="00833A9B" w:rsidRDefault="00833A9B" w:rsidP="00833A9B">
      <w:pPr>
        <w:widowControl w:val="0"/>
        <w:spacing w:after="0" w:line="240" w:lineRule="auto"/>
        <w:ind w:right="-31"/>
        <w:contextualSpacing/>
        <w:jc w:val="center"/>
        <w:rPr>
          <w:rFonts w:ascii="Tahoma" w:eastAsia="Tahoma" w:hAnsi="Tahoma" w:cs="Tahoma"/>
          <w:b/>
          <w:bCs/>
          <w:sz w:val="22"/>
          <w:szCs w:val="22"/>
        </w:rPr>
      </w:pPr>
    </w:p>
    <w:p w14:paraId="00C48D8B" w14:textId="77777777" w:rsidR="00833A9B" w:rsidRPr="0047505C" w:rsidRDefault="00833A9B" w:rsidP="00833A9B">
      <w:pPr>
        <w:widowControl w:val="0"/>
        <w:spacing w:after="0" w:line="240" w:lineRule="auto"/>
        <w:ind w:right="-31"/>
        <w:contextualSpacing/>
        <w:jc w:val="center"/>
        <w:rPr>
          <w:rFonts w:ascii="Tahoma" w:eastAsia="Tahoma" w:hAnsi="Tahoma" w:cs="Tahoma"/>
          <w:b/>
          <w:bCs/>
          <w:sz w:val="22"/>
          <w:szCs w:val="22"/>
        </w:rPr>
      </w:pPr>
      <w:r w:rsidRPr="0047505C">
        <w:rPr>
          <w:rFonts w:ascii="Tahoma" w:eastAsia="Tahoma" w:hAnsi="Tahoma" w:cs="Tahoma"/>
          <w:b/>
          <w:bCs/>
          <w:sz w:val="22"/>
          <w:szCs w:val="22"/>
        </w:rPr>
        <w:t xml:space="preserve">## Please submit all application materials in a single PDF </w:t>
      </w:r>
      <w:r>
        <w:rPr>
          <w:rFonts w:ascii="Tahoma" w:eastAsia="Tahoma" w:hAnsi="Tahoma" w:cs="Tahoma"/>
          <w:b/>
          <w:bCs/>
          <w:sz w:val="22"/>
          <w:szCs w:val="22"/>
        </w:rPr>
        <w:t>to the W2 convenor</w:t>
      </w:r>
      <w:r w:rsidRPr="0047505C">
        <w:rPr>
          <w:rFonts w:ascii="Tahoma" w:eastAsia="Tahoma" w:hAnsi="Tahoma" w:cs="Tahoma"/>
          <w:b/>
          <w:bCs/>
          <w:sz w:val="22"/>
          <w:szCs w:val="22"/>
        </w:rPr>
        <w:t>##</w:t>
      </w:r>
    </w:p>
    <w:p w14:paraId="0F76B955" w14:textId="77777777" w:rsidR="00833A9B" w:rsidRPr="0047505C" w:rsidRDefault="00833A9B" w:rsidP="00833A9B">
      <w:pPr>
        <w:widowControl w:val="0"/>
        <w:spacing w:after="0" w:line="240" w:lineRule="auto"/>
        <w:ind w:left="720" w:right="-31"/>
        <w:contextualSpacing/>
        <w:rPr>
          <w:rFonts w:ascii="Tahoma" w:eastAsia="Tahoma" w:hAnsi="Tahoma" w:cs="Tahoma"/>
          <w:color w:val="000000"/>
          <w:sz w:val="22"/>
          <w:szCs w:val="22"/>
        </w:rPr>
      </w:pPr>
    </w:p>
    <w:p w14:paraId="58B0AF52" w14:textId="77777777" w:rsidR="00833A9B" w:rsidRPr="0047505C" w:rsidRDefault="00833A9B" w:rsidP="00833A9B">
      <w:pPr>
        <w:widowControl w:val="0"/>
        <w:spacing w:after="0" w:line="240" w:lineRule="auto"/>
        <w:ind w:right="-31"/>
        <w:contextualSpacing/>
        <w:rPr>
          <w:rFonts w:ascii="Tahoma" w:eastAsia="Tahoma" w:hAnsi="Tahoma" w:cs="Tahoma"/>
          <w:color w:val="000000"/>
          <w:sz w:val="22"/>
          <w:szCs w:val="22"/>
        </w:rPr>
      </w:pPr>
      <w:r w:rsidRPr="0047505C">
        <w:rPr>
          <w:rFonts w:ascii="Tahoma" w:hAnsi="Tahoma" w:cs="Tahoma"/>
          <w:noProof/>
          <w:sz w:val="22"/>
          <w:szCs w:val="22"/>
        </w:rPr>
        <mc:AlternateContent>
          <mc:Choice Requires="wps">
            <w:drawing>
              <wp:anchor distT="0" distB="0" distL="114300" distR="114300" simplePos="0" relativeHeight="251664384" behindDoc="0" locked="0" layoutInCell="1" hidden="0" allowOverlap="1" wp14:anchorId="06DEA2B6" wp14:editId="2614CC8D">
                <wp:simplePos x="0" y="0"/>
                <wp:positionH relativeFrom="column">
                  <wp:posOffset>0</wp:posOffset>
                </wp:positionH>
                <wp:positionV relativeFrom="paragraph">
                  <wp:posOffset>-635</wp:posOffset>
                </wp:positionV>
                <wp:extent cx="6076950" cy="25400"/>
                <wp:effectExtent l="0" t="0" r="0" b="0"/>
                <wp:wrapNone/>
                <wp:docPr id="12" name="Straight Arrow Connector 12"/>
                <wp:cNvGraphicFramePr/>
                <a:graphic xmlns:a="http://schemas.openxmlformats.org/drawingml/2006/main">
                  <a:graphicData uri="http://schemas.microsoft.com/office/word/2010/wordprocessingShape">
                    <wps:wsp>
                      <wps:cNvCnPr/>
                      <wps:spPr>
                        <a:xfrm>
                          <a:off x="2307525" y="3780000"/>
                          <a:ext cx="6076950" cy="0"/>
                        </a:xfrm>
                        <a:prstGeom prst="straightConnector1">
                          <a:avLst/>
                        </a:prstGeom>
                        <a:noFill/>
                        <a:ln w="25400" cap="flat" cmpd="sng">
                          <a:solidFill>
                            <a:srgbClr val="4BACC6"/>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w:pict>
              <v:shape w14:anchorId="3765C73D" id="Straight Arrow Connector 12" o:spid="_x0000_s1026" type="#_x0000_t32" style="position:absolute;margin-left:0;margin-top:-.05pt;width:478.5pt;height: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" strokecolor="#4bacc6" strokeweight="2pt">
                <v:stroke startarrowwidth="narrow" startarrowlength="short" endarrowwidth="narrow" endarrowlength="short"/>
                <v:shadow on="t" color="black" opacity="24672f" origin=",.5" offset="0,.55556mm"/>
              </v:shape>
            </w:pict>
          </mc:Fallback>
        </mc:AlternateContent>
      </w:r>
    </w:p>
    <w:p w14:paraId="0D42C009" w14:textId="77777777" w:rsidR="00833A9B" w:rsidRPr="0047505C" w:rsidRDefault="00833A9B" w:rsidP="00833A9B">
      <w:pPr>
        <w:widowControl w:val="0"/>
        <w:numPr>
          <w:ilvl w:val="0"/>
          <w:numId w:val="3"/>
        </w:numPr>
        <w:pBdr>
          <w:top w:val="nil"/>
          <w:left w:val="nil"/>
          <w:bottom w:val="nil"/>
          <w:right w:val="nil"/>
          <w:between w:val="nil"/>
        </w:pBdr>
        <w:spacing w:after="0" w:line="240" w:lineRule="auto"/>
        <w:ind w:right="-20"/>
        <w:contextualSpacing/>
        <w:rPr>
          <w:rFonts w:ascii="Tahoma" w:eastAsia="Tahoma" w:hAnsi="Tahoma" w:cs="Tahoma"/>
          <w:color w:val="000000"/>
          <w:sz w:val="22"/>
          <w:szCs w:val="22"/>
        </w:rPr>
      </w:pPr>
      <w:r w:rsidRPr="0047505C">
        <w:rPr>
          <w:rFonts w:ascii="Tahoma" w:eastAsia="Tahoma" w:hAnsi="Tahoma" w:cs="Tahoma"/>
          <w:color w:val="000000"/>
          <w:sz w:val="22"/>
          <w:szCs w:val="22"/>
        </w:rPr>
        <w:t>Instructor name:</w:t>
      </w:r>
    </w:p>
    <w:p w14:paraId="54CDCFF7" w14:textId="77777777" w:rsidR="00833A9B" w:rsidRPr="0047505C" w:rsidRDefault="00833A9B" w:rsidP="00833A9B">
      <w:pPr>
        <w:widowControl w:val="0"/>
        <w:pBdr>
          <w:top w:val="nil"/>
          <w:left w:val="nil"/>
          <w:bottom w:val="nil"/>
          <w:right w:val="nil"/>
          <w:between w:val="nil"/>
        </w:pBdr>
        <w:spacing w:after="0" w:line="240" w:lineRule="auto"/>
        <w:ind w:right="-20"/>
        <w:contextualSpacing/>
        <w:rPr>
          <w:rFonts w:ascii="Tahoma" w:eastAsia="Tahoma" w:hAnsi="Tahoma" w:cs="Tahoma"/>
          <w:color w:val="000000"/>
          <w:sz w:val="22"/>
          <w:szCs w:val="22"/>
        </w:rPr>
      </w:pPr>
    </w:p>
    <w:p w14:paraId="76B0277F" w14:textId="77777777" w:rsidR="00833A9B" w:rsidRPr="0047505C"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r w:rsidRPr="0047505C">
        <w:rPr>
          <w:rFonts w:ascii="Tahoma" w:eastAsia="Tahoma" w:hAnsi="Tahoma" w:cs="Tahoma"/>
          <w:color w:val="000000"/>
          <w:sz w:val="22"/>
          <w:szCs w:val="22"/>
        </w:rPr>
        <w:t>Instructor program/school:</w:t>
      </w:r>
    </w:p>
    <w:p w14:paraId="5EE81B23" w14:textId="77777777" w:rsidR="00833A9B" w:rsidRPr="0047505C" w:rsidRDefault="00833A9B" w:rsidP="00833A9B">
      <w:pPr>
        <w:widowControl w:val="0"/>
        <w:pBdr>
          <w:top w:val="nil"/>
          <w:left w:val="nil"/>
          <w:bottom w:val="nil"/>
          <w:right w:val="nil"/>
          <w:between w:val="nil"/>
        </w:pBdr>
        <w:spacing w:after="0" w:line="240" w:lineRule="auto"/>
        <w:ind w:right="-20"/>
        <w:contextualSpacing/>
        <w:rPr>
          <w:rFonts w:ascii="Tahoma" w:eastAsia="Tahoma" w:hAnsi="Tahoma" w:cs="Tahoma"/>
          <w:color w:val="000000"/>
          <w:sz w:val="22"/>
          <w:szCs w:val="22"/>
        </w:rPr>
      </w:pPr>
    </w:p>
    <w:p w14:paraId="0965EC0E" w14:textId="4C9C6813" w:rsidR="00833A9B"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r w:rsidRPr="0047505C">
        <w:rPr>
          <w:rFonts w:ascii="Tahoma" w:eastAsia="Tahoma" w:hAnsi="Tahoma" w:cs="Tahoma"/>
          <w:color w:val="000000"/>
          <w:sz w:val="22"/>
          <w:szCs w:val="22"/>
        </w:rPr>
        <w:t>Course acronym, number, &amp; title:</w:t>
      </w:r>
    </w:p>
    <w:p w14:paraId="27517174" w14:textId="7A7A2CBA" w:rsidR="00833A9B"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p>
    <w:p w14:paraId="3C12E79D" w14:textId="655FAA4D" w:rsidR="00833A9B"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r>
        <w:rPr>
          <w:rFonts w:ascii="Tahoma" w:eastAsia="Tahoma" w:hAnsi="Tahoma" w:cs="Tahoma"/>
          <w:color w:val="000000"/>
          <w:sz w:val="22"/>
          <w:szCs w:val="22"/>
        </w:rPr>
        <w:t>When you intend to start teaching the course with a W2:</w:t>
      </w:r>
    </w:p>
    <w:p w14:paraId="22154163" w14:textId="247A3EA5" w:rsidR="00833A9B"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p>
    <w:p w14:paraId="2B1831FC" w14:textId="5645F3AB" w:rsidR="00833A9B"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r>
        <w:rPr>
          <w:rFonts w:ascii="Tahoma" w:eastAsia="Tahoma" w:hAnsi="Tahoma" w:cs="Tahoma"/>
          <w:color w:val="000000"/>
          <w:sz w:val="22"/>
          <w:szCs w:val="22"/>
        </w:rPr>
        <w:t>Is this application a revision/resubmission from a previous attempt? (Y/N):</w:t>
      </w:r>
    </w:p>
    <w:p w14:paraId="7D4E7FF1" w14:textId="207EB609" w:rsidR="00833A9B"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p>
    <w:p w14:paraId="381A4C50" w14:textId="54A1B8A4" w:rsidR="00833A9B" w:rsidRPr="0047505C" w:rsidRDefault="00833A9B" w:rsidP="00833A9B">
      <w:pPr>
        <w:widowControl w:val="0"/>
        <w:pBdr>
          <w:top w:val="nil"/>
          <w:left w:val="nil"/>
          <w:bottom w:val="nil"/>
          <w:right w:val="nil"/>
          <w:between w:val="nil"/>
        </w:pBdr>
        <w:spacing w:after="0" w:line="240" w:lineRule="auto"/>
        <w:ind w:left="540" w:right="-20"/>
        <w:contextualSpacing/>
        <w:rPr>
          <w:rFonts w:ascii="Tahoma" w:eastAsia="Tahoma" w:hAnsi="Tahoma" w:cs="Tahoma"/>
          <w:color w:val="000000"/>
          <w:sz w:val="22"/>
          <w:szCs w:val="22"/>
        </w:rPr>
      </w:pPr>
      <w:r>
        <w:rPr>
          <w:rFonts w:ascii="Tahoma" w:eastAsia="Tahoma" w:hAnsi="Tahoma" w:cs="Tahoma"/>
          <w:color w:val="000000"/>
          <w:sz w:val="22"/>
          <w:szCs w:val="22"/>
        </w:rPr>
        <w:t xml:space="preserve">Is this course/instructor seeking a renewal after 10 years with a W2? (Y/N): </w:t>
      </w:r>
    </w:p>
    <w:p w14:paraId="261D7C80" w14:textId="77777777" w:rsidR="00833A9B" w:rsidRPr="0047505C" w:rsidRDefault="00833A9B" w:rsidP="00833A9B">
      <w:pPr>
        <w:widowControl w:val="0"/>
        <w:spacing w:after="0" w:line="240" w:lineRule="auto"/>
        <w:ind w:right="-20"/>
        <w:contextualSpacing/>
        <w:rPr>
          <w:rFonts w:ascii="Tahoma" w:eastAsia="Arial Black" w:hAnsi="Tahoma" w:cs="Tahoma"/>
          <w:sz w:val="22"/>
          <w:szCs w:val="22"/>
        </w:rPr>
      </w:pPr>
    </w:p>
    <w:p w14:paraId="543E02CE" w14:textId="77777777" w:rsidR="00833A9B" w:rsidRPr="0047505C" w:rsidRDefault="00833A9B" w:rsidP="00833A9B">
      <w:pPr>
        <w:widowControl w:val="0"/>
        <w:tabs>
          <w:tab w:val="left" w:pos="440"/>
        </w:tabs>
        <w:spacing w:after="0" w:line="240" w:lineRule="auto"/>
        <w:ind w:right="48"/>
        <w:contextualSpacing/>
        <w:rPr>
          <w:rFonts w:ascii="Tahoma" w:eastAsia="Tahoma" w:hAnsi="Tahoma" w:cs="Tahoma"/>
          <w:sz w:val="22"/>
          <w:szCs w:val="22"/>
        </w:rPr>
      </w:pPr>
      <w:r w:rsidRPr="0047505C">
        <w:rPr>
          <w:rFonts w:ascii="Tahoma" w:hAnsi="Tahoma" w:cs="Tahoma"/>
          <w:noProof/>
          <w:sz w:val="22"/>
          <w:szCs w:val="22"/>
        </w:rPr>
        <mc:AlternateContent>
          <mc:Choice Requires="wps">
            <w:drawing>
              <wp:anchor distT="0" distB="0" distL="114300" distR="114300" simplePos="0" relativeHeight="251660288" behindDoc="0" locked="0" layoutInCell="1" hidden="0" allowOverlap="1" wp14:anchorId="06F80C0D" wp14:editId="74F3057E">
                <wp:simplePos x="0" y="0"/>
                <wp:positionH relativeFrom="column">
                  <wp:posOffset>1</wp:posOffset>
                </wp:positionH>
                <wp:positionV relativeFrom="paragraph">
                  <wp:posOffset>-12699</wp:posOffset>
                </wp:positionV>
                <wp:extent cx="6076950" cy="25400"/>
                <wp:effectExtent l="0" t="0" r="0" b="0"/>
                <wp:wrapNone/>
                <wp:docPr id="5" name="Straight Arrow Connector 5"/>
                <wp:cNvGraphicFramePr/>
                <a:graphic xmlns:a="http://schemas.openxmlformats.org/drawingml/2006/main">
                  <a:graphicData uri="http://schemas.microsoft.com/office/word/2010/wordprocessingShape">
                    <wps:wsp>
                      <wps:cNvCnPr/>
                      <wps:spPr>
                        <a:xfrm>
                          <a:off x="2307525" y="3780000"/>
                          <a:ext cx="6076950" cy="0"/>
                        </a:xfrm>
                        <a:prstGeom prst="straightConnector1">
                          <a:avLst/>
                        </a:prstGeom>
                        <a:noFill/>
                        <a:ln w="25400" cap="flat" cmpd="sng">
                          <a:solidFill>
                            <a:srgbClr val="4BACC6"/>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w:pict>
              <v:shape w14:anchorId="4FF9C137" id="Straight Arrow Connector 5" o:spid="_x0000_s1026" type="#_x0000_t32" style="position:absolute;margin-left:0;margin-top:-1pt;width:478.5pt;height:2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" strokecolor="#4bacc6" strokeweight="2pt">
                <v:stroke startarrowwidth="narrow" startarrowlength="short" endarrowwidth="narrow" endarrowlength="short"/>
                <v:shadow on="t" color="black" opacity="24672f" origin=",.5" offset="0,.55556mm"/>
              </v:shape>
            </w:pict>
          </mc:Fallback>
        </mc:AlternateContent>
      </w:r>
    </w:p>
    <w:p w14:paraId="69FE7D8A" w14:textId="77777777" w:rsidR="00833A9B" w:rsidRPr="0047505C" w:rsidRDefault="00833A9B" w:rsidP="00833A9B">
      <w:pPr>
        <w:widowControl w:val="0"/>
        <w:numPr>
          <w:ilvl w:val="0"/>
          <w:numId w:val="3"/>
        </w:numPr>
        <w:spacing w:after="0" w:line="240" w:lineRule="auto"/>
        <w:ind w:right="163"/>
        <w:contextualSpacing/>
        <w:rPr>
          <w:rFonts w:ascii="Tahoma" w:eastAsia="Tahoma" w:hAnsi="Tahoma" w:cs="Tahoma"/>
          <w:sz w:val="22"/>
          <w:szCs w:val="22"/>
        </w:rPr>
      </w:pPr>
      <w:r w:rsidRPr="0047505C">
        <w:rPr>
          <w:rFonts w:ascii="Tahoma" w:eastAsia="Tahoma" w:hAnsi="Tahoma" w:cs="Tahoma"/>
          <w:b/>
          <w:sz w:val="22"/>
          <w:szCs w:val="22"/>
        </w:rPr>
        <w:t xml:space="preserve">Writing Assignments: </w:t>
      </w:r>
      <w:r w:rsidRPr="0047505C">
        <w:rPr>
          <w:rFonts w:ascii="Tahoma" w:eastAsia="Tahoma" w:hAnsi="Tahoma" w:cs="Tahoma"/>
          <w:sz w:val="22"/>
          <w:szCs w:val="22"/>
        </w:rPr>
        <w:t xml:space="preserve">What will students write in the course? What will students learn about writing through those assignments? In the table below, describe at least THREE (3) separate writing assignments. Describe whether it’s a major or minor </w:t>
      </w:r>
      <w:proofErr w:type="gramStart"/>
      <w:r w:rsidRPr="0047505C">
        <w:rPr>
          <w:rFonts w:ascii="Tahoma" w:eastAsia="Tahoma" w:hAnsi="Tahoma" w:cs="Tahoma"/>
          <w:sz w:val="22"/>
          <w:szCs w:val="22"/>
        </w:rPr>
        <w:t>assignment</w:t>
      </w:r>
      <w:r>
        <w:rPr>
          <w:rFonts w:ascii="Tahoma" w:eastAsia="Tahoma" w:hAnsi="Tahoma" w:cs="Tahoma"/>
          <w:sz w:val="22"/>
          <w:szCs w:val="22"/>
        </w:rPr>
        <w:t>, and</w:t>
      </w:r>
      <w:proofErr w:type="gramEnd"/>
      <w:r w:rsidRPr="0047505C">
        <w:rPr>
          <w:rFonts w:ascii="Tahoma" w:eastAsia="Tahoma" w:hAnsi="Tahoma" w:cs="Tahoma"/>
          <w:sz w:val="22"/>
          <w:szCs w:val="22"/>
        </w:rPr>
        <w:t xml:space="preserve"> list the writing-related learning objectives for </w:t>
      </w:r>
      <w:r>
        <w:rPr>
          <w:rFonts w:ascii="Tahoma" w:eastAsia="Tahoma" w:hAnsi="Tahoma" w:cs="Tahoma"/>
          <w:sz w:val="22"/>
          <w:szCs w:val="22"/>
        </w:rPr>
        <w:t>each</w:t>
      </w:r>
      <w:r w:rsidRPr="0047505C">
        <w:rPr>
          <w:rFonts w:ascii="Tahoma" w:eastAsia="Tahoma" w:hAnsi="Tahoma" w:cs="Tahoma"/>
          <w:sz w:val="22"/>
          <w:szCs w:val="22"/>
        </w:rPr>
        <w:t xml:space="preserve"> assignment.  </w:t>
      </w:r>
    </w:p>
    <w:p w14:paraId="6322F5C4" w14:textId="77777777" w:rsidR="00833A9B" w:rsidRPr="0047505C" w:rsidRDefault="00833A9B" w:rsidP="00833A9B">
      <w:pPr>
        <w:widowControl w:val="0"/>
        <w:spacing w:after="0" w:line="240" w:lineRule="auto"/>
        <w:ind w:right="163"/>
        <w:contextualSpacing/>
        <w:rPr>
          <w:rFonts w:ascii="Tahoma" w:eastAsia="Tahoma" w:hAnsi="Tahoma" w:cs="Tahoma"/>
          <w:sz w:val="22"/>
          <w:szCs w:val="22"/>
        </w:rPr>
      </w:pPr>
    </w:p>
    <w:tbl>
      <w:tblPr>
        <w:tblStyle w:val="TableGrid"/>
        <w:tblW w:w="0" w:type="auto"/>
        <w:tblLook w:val="04A0" w:firstRow="1" w:lastRow="0" w:firstColumn="1" w:lastColumn="0" w:noHBand="0" w:noVBand="1"/>
      </w:tblPr>
      <w:tblGrid>
        <w:gridCol w:w="3775"/>
        <w:gridCol w:w="1890"/>
        <w:gridCol w:w="3685"/>
      </w:tblGrid>
      <w:tr w:rsidR="00833A9B" w:rsidRPr="0047505C" w14:paraId="3AA51099" w14:textId="77777777" w:rsidTr="00C53ACA">
        <w:tc>
          <w:tcPr>
            <w:tcW w:w="3775" w:type="dxa"/>
          </w:tcPr>
          <w:p w14:paraId="4F3B49DA" w14:textId="77777777" w:rsidR="00833A9B" w:rsidRPr="0047505C" w:rsidRDefault="00833A9B" w:rsidP="00C53ACA">
            <w:pPr>
              <w:widowControl w:val="0"/>
              <w:ind w:right="163"/>
              <w:contextualSpacing/>
              <w:rPr>
                <w:rFonts w:ascii="Tahoma" w:eastAsia="Tahoma" w:hAnsi="Tahoma" w:cs="Tahoma"/>
                <w:b/>
                <w:bCs/>
                <w:sz w:val="18"/>
                <w:szCs w:val="18"/>
              </w:rPr>
            </w:pPr>
            <w:r w:rsidRPr="0047505C">
              <w:rPr>
                <w:rFonts w:ascii="Tahoma" w:eastAsia="Tahoma" w:hAnsi="Tahoma" w:cs="Tahoma"/>
                <w:b/>
                <w:bCs/>
                <w:sz w:val="18"/>
                <w:szCs w:val="18"/>
              </w:rPr>
              <w:t>Writing Assignment &amp; Brief Description</w:t>
            </w:r>
          </w:p>
        </w:tc>
        <w:tc>
          <w:tcPr>
            <w:tcW w:w="1890" w:type="dxa"/>
          </w:tcPr>
          <w:p w14:paraId="308D0E62" w14:textId="77777777" w:rsidR="00833A9B" w:rsidRPr="0047505C" w:rsidRDefault="00833A9B" w:rsidP="00C53ACA">
            <w:pPr>
              <w:widowControl w:val="0"/>
              <w:ind w:right="163"/>
              <w:contextualSpacing/>
              <w:rPr>
                <w:rFonts w:ascii="Tahoma" w:eastAsia="Tahoma" w:hAnsi="Tahoma" w:cs="Tahoma"/>
                <w:b/>
                <w:bCs/>
                <w:sz w:val="18"/>
                <w:szCs w:val="18"/>
              </w:rPr>
            </w:pPr>
            <w:r w:rsidRPr="0047505C">
              <w:rPr>
                <w:rFonts w:ascii="Tahoma" w:eastAsia="Tahoma" w:hAnsi="Tahoma" w:cs="Tahoma"/>
                <w:b/>
                <w:bCs/>
                <w:sz w:val="18"/>
                <w:szCs w:val="18"/>
              </w:rPr>
              <w:t xml:space="preserve">Major or minor assignment? </w:t>
            </w:r>
          </w:p>
        </w:tc>
        <w:tc>
          <w:tcPr>
            <w:tcW w:w="3685" w:type="dxa"/>
          </w:tcPr>
          <w:p w14:paraId="2E6D8571" w14:textId="78B68C25" w:rsidR="00833A9B" w:rsidRPr="0047505C" w:rsidRDefault="00833A9B" w:rsidP="00C53ACA">
            <w:pPr>
              <w:widowControl w:val="0"/>
              <w:ind w:right="163"/>
              <w:contextualSpacing/>
              <w:rPr>
                <w:rFonts w:ascii="Tahoma" w:eastAsia="Tahoma" w:hAnsi="Tahoma" w:cs="Tahoma"/>
                <w:b/>
                <w:bCs/>
                <w:sz w:val="18"/>
                <w:szCs w:val="18"/>
              </w:rPr>
            </w:pPr>
            <w:r w:rsidRPr="0047505C">
              <w:rPr>
                <w:rFonts w:ascii="Tahoma" w:eastAsia="Tahoma" w:hAnsi="Tahoma" w:cs="Tahoma"/>
                <w:b/>
                <w:bCs/>
                <w:sz w:val="18"/>
                <w:szCs w:val="18"/>
              </w:rPr>
              <w:t>Writing-related Learning Object</w:t>
            </w:r>
            <w:r>
              <w:rPr>
                <w:rFonts w:ascii="Tahoma" w:eastAsia="Tahoma" w:hAnsi="Tahoma" w:cs="Tahoma"/>
                <w:b/>
                <w:bCs/>
                <w:sz w:val="18"/>
                <w:szCs w:val="18"/>
              </w:rPr>
              <w:t>ives</w:t>
            </w:r>
            <w:r w:rsidRPr="0047505C">
              <w:rPr>
                <w:rFonts w:ascii="Tahoma" w:eastAsia="Tahoma" w:hAnsi="Tahoma" w:cs="Tahoma"/>
                <w:b/>
                <w:bCs/>
                <w:sz w:val="18"/>
                <w:szCs w:val="18"/>
              </w:rPr>
              <w:t xml:space="preserve"> for the assignment</w:t>
            </w:r>
          </w:p>
        </w:tc>
      </w:tr>
      <w:tr w:rsidR="00833A9B" w:rsidRPr="0047505C" w14:paraId="4720DC15" w14:textId="77777777" w:rsidTr="00C53ACA">
        <w:trPr>
          <w:trHeight w:val="1008"/>
        </w:trPr>
        <w:tc>
          <w:tcPr>
            <w:tcW w:w="3775" w:type="dxa"/>
          </w:tcPr>
          <w:p w14:paraId="697AA189" w14:textId="77777777" w:rsidR="00833A9B" w:rsidRPr="0047505C" w:rsidRDefault="00833A9B" w:rsidP="00C53ACA">
            <w:pPr>
              <w:widowControl w:val="0"/>
              <w:ind w:right="163"/>
              <w:contextualSpacing/>
              <w:rPr>
                <w:rFonts w:ascii="Tahoma" w:eastAsia="Tahoma" w:hAnsi="Tahoma" w:cs="Tahoma"/>
                <w:sz w:val="22"/>
                <w:szCs w:val="22"/>
              </w:rPr>
            </w:pPr>
          </w:p>
        </w:tc>
        <w:tc>
          <w:tcPr>
            <w:tcW w:w="1890" w:type="dxa"/>
          </w:tcPr>
          <w:p w14:paraId="2093EA73" w14:textId="77777777" w:rsidR="00833A9B" w:rsidRPr="0047505C" w:rsidRDefault="00833A9B" w:rsidP="00C53ACA">
            <w:pPr>
              <w:widowControl w:val="0"/>
              <w:ind w:right="163"/>
              <w:contextualSpacing/>
              <w:rPr>
                <w:rFonts w:ascii="Tahoma" w:eastAsia="Tahoma" w:hAnsi="Tahoma" w:cs="Tahoma"/>
                <w:sz w:val="22"/>
                <w:szCs w:val="22"/>
              </w:rPr>
            </w:pPr>
          </w:p>
        </w:tc>
        <w:tc>
          <w:tcPr>
            <w:tcW w:w="3685" w:type="dxa"/>
          </w:tcPr>
          <w:p w14:paraId="659603E9" w14:textId="77777777" w:rsidR="00833A9B" w:rsidRPr="0047505C" w:rsidRDefault="00833A9B" w:rsidP="00C53ACA">
            <w:pPr>
              <w:widowControl w:val="0"/>
              <w:ind w:right="163"/>
              <w:contextualSpacing/>
              <w:rPr>
                <w:rFonts w:ascii="Tahoma" w:eastAsia="Tahoma" w:hAnsi="Tahoma" w:cs="Tahoma"/>
                <w:sz w:val="22"/>
                <w:szCs w:val="22"/>
              </w:rPr>
            </w:pPr>
          </w:p>
        </w:tc>
      </w:tr>
      <w:tr w:rsidR="00833A9B" w:rsidRPr="0047505C" w14:paraId="6CFD1DE2" w14:textId="77777777" w:rsidTr="00C53ACA">
        <w:trPr>
          <w:trHeight w:val="1008"/>
        </w:trPr>
        <w:tc>
          <w:tcPr>
            <w:tcW w:w="3775" w:type="dxa"/>
          </w:tcPr>
          <w:p w14:paraId="52A7F4AF" w14:textId="77777777" w:rsidR="00833A9B" w:rsidRPr="0047505C" w:rsidRDefault="00833A9B" w:rsidP="00C53ACA">
            <w:pPr>
              <w:widowControl w:val="0"/>
              <w:ind w:right="163"/>
              <w:contextualSpacing/>
              <w:rPr>
                <w:rFonts w:ascii="Tahoma" w:eastAsia="Tahoma" w:hAnsi="Tahoma" w:cs="Tahoma"/>
                <w:sz w:val="22"/>
                <w:szCs w:val="22"/>
              </w:rPr>
            </w:pPr>
          </w:p>
        </w:tc>
        <w:tc>
          <w:tcPr>
            <w:tcW w:w="1890" w:type="dxa"/>
          </w:tcPr>
          <w:p w14:paraId="1062BC5D" w14:textId="77777777" w:rsidR="00833A9B" w:rsidRPr="0047505C" w:rsidRDefault="00833A9B" w:rsidP="00C53ACA">
            <w:pPr>
              <w:widowControl w:val="0"/>
              <w:ind w:right="163"/>
              <w:contextualSpacing/>
              <w:rPr>
                <w:rFonts w:ascii="Tahoma" w:eastAsia="Tahoma" w:hAnsi="Tahoma" w:cs="Tahoma"/>
                <w:sz w:val="22"/>
                <w:szCs w:val="22"/>
              </w:rPr>
            </w:pPr>
          </w:p>
        </w:tc>
        <w:tc>
          <w:tcPr>
            <w:tcW w:w="3685" w:type="dxa"/>
          </w:tcPr>
          <w:p w14:paraId="36E0E6A5" w14:textId="77777777" w:rsidR="00833A9B" w:rsidRPr="0047505C" w:rsidRDefault="00833A9B" w:rsidP="00C53ACA">
            <w:pPr>
              <w:widowControl w:val="0"/>
              <w:ind w:right="163"/>
              <w:contextualSpacing/>
              <w:rPr>
                <w:rFonts w:ascii="Tahoma" w:eastAsia="Tahoma" w:hAnsi="Tahoma" w:cs="Tahoma"/>
                <w:sz w:val="22"/>
                <w:szCs w:val="22"/>
              </w:rPr>
            </w:pPr>
          </w:p>
        </w:tc>
      </w:tr>
      <w:tr w:rsidR="00833A9B" w:rsidRPr="0047505C" w14:paraId="54756F93" w14:textId="77777777" w:rsidTr="00C53ACA">
        <w:trPr>
          <w:trHeight w:val="1008"/>
        </w:trPr>
        <w:tc>
          <w:tcPr>
            <w:tcW w:w="3775" w:type="dxa"/>
          </w:tcPr>
          <w:p w14:paraId="45704E0E" w14:textId="77777777" w:rsidR="00833A9B" w:rsidRPr="0047505C" w:rsidRDefault="00833A9B" w:rsidP="00C53ACA">
            <w:pPr>
              <w:widowControl w:val="0"/>
              <w:ind w:right="163"/>
              <w:contextualSpacing/>
              <w:rPr>
                <w:rFonts w:ascii="Tahoma" w:eastAsia="Tahoma" w:hAnsi="Tahoma" w:cs="Tahoma"/>
                <w:sz w:val="22"/>
                <w:szCs w:val="22"/>
              </w:rPr>
            </w:pPr>
          </w:p>
        </w:tc>
        <w:tc>
          <w:tcPr>
            <w:tcW w:w="1890" w:type="dxa"/>
          </w:tcPr>
          <w:p w14:paraId="006F38BF" w14:textId="77777777" w:rsidR="00833A9B" w:rsidRPr="0047505C" w:rsidRDefault="00833A9B" w:rsidP="00C53ACA">
            <w:pPr>
              <w:widowControl w:val="0"/>
              <w:ind w:right="163"/>
              <w:contextualSpacing/>
              <w:rPr>
                <w:rFonts w:ascii="Tahoma" w:eastAsia="Tahoma" w:hAnsi="Tahoma" w:cs="Tahoma"/>
                <w:sz w:val="22"/>
                <w:szCs w:val="22"/>
              </w:rPr>
            </w:pPr>
          </w:p>
        </w:tc>
        <w:tc>
          <w:tcPr>
            <w:tcW w:w="3685" w:type="dxa"/>
          </w:tcPr>
          <w:p w14:paraId="45E099B4" w14:textId="77777777" w:rsidR="00833A9B" w:rsidRPr="0047505C" w:rsidRDefault="00833A9B" w:rsidP="00C53ACA">
            <w:pPr>
              <w:widowControl w:val="0"/>
              <w:ind w:right="163"/>
              <w:contextualSpacing/>
              <w:rPr>
                <w:rFonts w:ascii="Tahoma" w:eastAsia="Tahoma" w:hAnsi="Tahoma" w:cs="Tahoma"/>
                <w:sz w:val="22"/>
                <w:szCs w:val="22"/>
              </w:rPr>
            </w:pPr>
          </w:p>
        </w:tc>
      </w:tr>
      <w:tr w:rsidR="00833A9B" w:rsidRPr="0047505C" w14:paraId="002C8521" w14:textId="77777777" w:rsidTr="00C53ACA">
        <w:trPr>
          <w:trHeight w:val="1008"/>
        </w:trPr>
        <w:tc>
          <w:tcPr>
            <w:tcW w:w="3775" w:type="dxa"/>
          </w:tcPr>
          <w:p w14:paraId="38462FE5" w14:textId="77777777" w:rsidR="00833A9B" w:rsidRPr="0047505C" w:rsidRDefault="00833A9B" w:rsidP="00C53ACA">
            <w:pPr>
              <w:widowControl w:val="0"/>
              <w:ind w:right="163"/>
              <w:contextualSpacing/>
              <w:rPr>
                <w:rFonts w:ascii="Tahoma" w:eastAsia="Tahoma" w:hAnsi="Tahoma" w:cs="Tahoma"/>
                <w:sz w:val="22"/>
                <w:szCs w:val="22"/>
              </w:rPr>
            </w:pPr>
          </w:p>
        </w:tc>
        <w:tc>
          <w:tcPr>
            <w:tcW w:w="1890" w:type="dxa"/>
          </w:tcPr>
          <w:p w14:paraId="77A847B1" w14:textId="77777777" w:rsidR="00833A9B" w:rsidRPr="0047505C" w:rsidRDefault="00833A9B" w:rsidP="00C53ACA">
            <w:pPr>
              <w:widowControl w:val="0"/>
              <w:ind w:right="163"/>
              <w:contextualSpacing/>
              <w:rPr>
                <w:rFonts w:ascii="Tahoma" w:eastAsia="Tahoma" w:hAnsi="Tahoma" w:cs="Tahoma"/>
                <w:sz w:val="22"/>
                <w:szCs w:val="22"/>
              </w:rPr>
            </w:pPr>
          </w:p>
        </w:tc>
        <w:tc>
          <w:tcPr>
            <w:tcW w:w="3685" w:type="dxa"/>
          </w:tcPr>
          <w:p w14:paraId="0DD359E6" w14:textId="77777777" w:rsidR="00833A9B" w:rsidRPr="0047505C" w:rsidRDefault="00833A9B" w:rsidP="00C53ACA">
            <w:pPr>
              <w:widowControl w:val="0"/>
              <w:ind w:right="163"/>
              <w:contextualSpacing/>
              <w:rPr>
                <w:rFonts w:ascii="Tahoma" w:eastAsia="Tahoma" w:hAnsi="Tahoma" w:cs="Tahoma"/>
                <w:sz w:val="22"/>
                <w:szCs w:val="22"/>
              </w:rPr>
            </w:pPr>
          </w:p>
        </w:tc>
      </w:tr>
    </w:tbl>
    <w:p w14:paraId="46FBFBC9" w14:textId="5B355D65" w:rsidR="00833A9B" w:rsidRDefault="00833A9B" w:rsidP="00833A9B">
      <w:pPr>
        <w:widowControl w:val="0"/>
        <w:spacing w:after="0" w:line="240" w:lineRule="auto"/>
        <w:ind w:right="163"/>
        <w:contextualSpacing/>
        <w:rPr>
          <w:rFonts w:ascii="Tahoma" w:eastAsia="Tahoma" w:hAnsi="Tahoma" w:cs="Tahoma"/>
          <w:sz w:val="22"/>
          <w:szCs w:val="22"/>
        </w:rPr>
      </w:pPr>
    </w:p>
    <w:p w14:paraId="294CC229" w14:textId="30FFB117" w:rsidR="00833A9B" w:rsidRDefault="00833A9B" w:rsidP="00833A9B">
      <w:pPr>
        <w:widowControl w:val="0"/>
        <w:spacing w:after="0" w:line="240" w:lineRule="auto"/>
        <w:ind w:right="163"/>
        <w:contextualSpacing/>
        <w:rPr>
          <w:rFonts w:ascii="Tahoma" w:eastAsia="Tahoma" w:hAnsi="Tahoma" w:cs="Tahoma"/>
          <w:b/>
          <w:bCs/>
          <w:sz w:val="22"/>
          <w:szCs w:val="22"/>
        </w:rPr>
      </w:pPr>
      <w:r>
        <w:rPr>
          <w:rFonts w:ascii="Tahoma" w:eastAsia="Tahoma" w:hAnsi="Tahoma" w:cs="Tahoma"/>
          <w:b/>
          <w:bCs/>
          <w:sz w:val="22"/>
          <w:szCs w:val="22"/>
        </w:rPr>
        <w:t xml:space="preserve">Provide any additional comment or notes on your writing assignments below: </w:t>
      </w:r>
    </w:p>
    <w:p w14:paraId="6749506B" w14:textId="029EFFAD" w:rsidR="00833A9B" w:rsidRDefault="00833A9B" w:rsidP="00833A9B">
      <w:pPr>
        <w:widowControl w:val="0"/>
        <w:spacing w:after="0" w:line="240" w:lineRule="auto"/>
        <w:ind w:right="163"/>
        <w:contextualSpacing/>
        <w:rPr>
          <w:rFonts w:ascii="Tahoma" w:eastAsia="Tahoma" w:hAnsi="Tahoma" w:cs="Tahoma"/>
          <w:b/>
          <w:bCs/>
          <w:sz w:val="22"/>
          <w:szCs w:val="22"/>
        </w:rPr>
      </w:pPr>
    </w:p>
    <w:p w14:paraId="2DAEF428" w14:textId="77777777" w:rsidR="00833A9B" w:rsidRDefault="00833A9B" w:rsidP="00833A9B">
      <w:pPr>
        <w:widowControl w:val="0"/>
        <w:spacing w:after="0" w:line="240" w:lineRule="auto"/>
        <w:ind w:right="163"/>
        <w:contextualSpacing/>
        <w:rPr>
          <w:rFonts w:ascii="Tahoma" w:eastAsia="Tahoma" w:hAnsi="Tahoma" w:cs="Tahoma"/>
          <w:b/>
          <w:bCs/>
          <w:sz w:val="22"/>
          <w:szCs w:val="22"/>
        </w:rPr>
      </w:pPr>
    </w:p>
    <w:p w14:paraId="5F7A733C" w14:textId="77777777" w:rsidR="00833A9B" w:rsidRPr="00833A9B" w:rsidRDefault="00833A9B" w:rsidP="00833A9B">
      <w:pPr>
        <w:widowControl w:val="0"/>
        <w:spacing w:after="0" w:line="240" w:lineRule="auto"/>
        <w:ind w:right="163"/>
        <w:contextualSpacing/>
        <w:rPr>
          <w:rFonts w:ascii="Tahoma" w:eastAsia="Tahoma" w:hAnsi="Tahoma" w:cs="Tahoma"/>
          <w:b/>
          <w:bCs/>
          <w:sz w:val="22"/>
          <w:szCs w:val="22"/>
        </w:rPr>
      </w:pPr>
    </w:p>
    <w:p w14:paraId="4BF71BB9" w14:textId="77777777" w:rsidR="00833A9B" w:rsidRPr="0047505C" w:rsidRDefault="00833A9B" w:rsidP="00833A9B">
      <w:pPr>
        <w:widowControl w:val="0"/>
        <w:spacing w:after="0" w:line="240" w:lineRule="auto"/>
        <w:ind w:right="163"/>
        <w:contextualSpacing/>
        <w:rPr>
          <w:rFonts w:ascii="Tahoma" w:eastAsia="Tahoma" w:hAnsi="Tahoma" w:cs="Tahoma"/>
          <w:sz w:val="22"/>
          <w:szCs w:val="22"/>
        </w:rPr>
      </w:pPr>
    </w:p>
    <w:p w14:paraId="61EF57EE" w14:textId="77777777" w:rsidR="00833A9B" w:rsidRPr="0047505C" w:rsidRDefault="00833A9B" w:rsidP="00833A9B">
      <w:pPr>
        <w:widowControl w:val="0"/>
        <w:spacing w:after="0" w:line="240" w:lineRule="auto"/>
        <w:ind w:right="163"/>
        <w:contextualSpacing/>
        <w:rPr>
          <w:rFonts w:ascii="Tahoma" w:eastAsia="Tahoma" w:hAnsi="Tahoma" w:cs="Tahoma"/>
          <w:sz w:val="22"/>
          <w:szCs w:val="22"/>
        </w:rPr>
      </w:pPr>
      <w:r w:rsidRPr="0047505C">
        <w:rPr>
          <w:rFonts w:ascii="Tahoma" w:hAnsi="Tahoma" w:cs="Tahoma"/>
          <w:noProof/>
          <w:sz w:val="22"/>
          <w:szCs w:val="22"/>
        </w:rPr>
        <mc:AlternateContent>
          <mc:Choice Requires="wps">
            <w:drawing>
              <wp:anchor distT="0" distB="0" distL="114300" distR="114300" simplePos="0" relativeHeight="251663360" behindDoc="0" locked="0" layoutInCell="1" hidden="0" allowOverlap="1" wp14:anchorId="2A26AA83" wp14:editId="28682142">
                <wp:simplePos x="0" y="0"/>
                <wp:positionH relativeFrom="column">
                  <wp:posOffset>0</wp:posOffset>
                </wp:positionH>
                <wp:positionV relativeFrom="paragraph">
                  <wp:posOffset>0</wp:posOffset>
                </wp:positionV>
                <wp:extent cx="6076950" cy="25400"/>
                <wp:effectExtent l="0" t="0" r="0" b="0"/>
                <wp:wrapNone/>
                <wp:docPr id="11" name="Straight Arrow Connector 11"/>
                <wp:cNvGraphicFramePr/>
                <a:graphic xmlns:a="http://schemas.openxmlformats.org/drawingml/2006/main">
                  <a:graphicData uri="http://schemas.microsoft.com/office/word/2010/wordprocessingShape">
                    <wps:wsp>
                      <wps:cNvCnPr/>
                      <wps:spPr>
                        <a:xfrm>
                          <a:off x="2307525" y="3780000"/>
                          <a:ext cx="6076950" cy="0"/>
                        </a:xfrm>
                        <a:prstGeom prst="straightConnector1">
                          <a:avLst/>
                        </a:prstGeom>
                        <a:noFill/>
                        <a:ln w="25400" cap="flat" cmpd="sng">
                          <a:solidFill>
                            <a:srgbClr val="4BACC6"/>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w:pict>
              <v:shape w14:anchorId="76ED3C33" id="Straight Arrow Connector 11" o:spid="_x0000_s1026" type="#_x0000_t32" style="position:absolute;margin-left:0;margin-top:0;width:478.5pt;height: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" strokecolor="#4bacc6" strokeweight="2pt">
                <v:stroke startarrowwidth="narrow" startarrowlength="short" endarrowwidth="narrow" endarrowlength="short"/>
                <v:shadow on="t" color="black" opacity="24672f" origin=",.5" offset="0,.55556mm"/>
              </v:shape>
            </w:pict>
          </mc:Fallback>
        </mc:AlternateContent>
      </w:r>
    </w:p>
    <w:p w14:paraId="360D297E" w14:textId="77777777" w:rsidR="00833A9B" w:rsidRPr="0047505C" w:rsidRDefault="00833A9B" w:rsidP="00833A9B">
      <w:pPr>
        <w:widowControl w:val="0"/>
        <w:numPr>
          <w:ilvl w:val="0"/>
          <w:numId w:val="3"/>
        </w:numPr>
        <w:spacing w:after="0" w:line="240" w:lineRule="auto"/>
        <w:ind w:left="360" w:right="48"/>
        <w:contextualSpacing/>
        <w:rPr>
          <w:rFonts w:ascii="Tahoma" w:eastAsia="Tahoma" w:hAnsi="Tahoma" w:cs="Tahoma"/>
          <w:i/>
          <w:sz w:val="22"/>
          <w:szCs w:val="22"/>
        </w:rPr>
      </w:pPr>
      <w:r w:rsidRPr="0047505C">
        <w:rPr>
          <w:rFonts w:ascii="Tahoma" w:eastAsia="Tahoma" w:hAnsi="Tahoma" w:cs="Tahoma"/>
          <w:b/>
          <w:color w:val="000000"/>
          <w:sz w:val="22"/>
          <w:szCs w:val="22"/>
        </w:rPr>
        <w:t xml:space="preserve">Writing Instruction: </w:t>
      </w:r>
      <w:r w:rsidRPr="00302254">
        <w:rPr>
          <w:rFonts w:ascii="Tahoma" w:eastAsia="Tahoma" w:hAnsi="Tahoma" w:cs="Tahoma"/>
          <w:color w:val="000000"/>
          <w:sz w:val="22"/>
          <w:szCs w:val="22"/>
        </w:rPr>
        <w:t>What</w:t>
      </w:r>
      <w:r w:rsidRPr="0047505C">
        <w:rPr>
          <w:rFonts w:ascii="Tahoma" w:eastAsia="Tahoma" w:hAnsi="Tahoma" w:cs="Tahoma"/>
          <w:color w:val="000000"/>
          <w:sz w:val="22"/>
          <w:szCs w:val="22"/>
        </w:rPr>
        <w:t xml:space="preserve"> will</w:t>
      </w:r>
      <w:r>
        <w:rPr>
          <w:rFonts w:ascii="Tahoma" w:eastAsia="Tahoma" w:hAnsi="Tahoma" w:cs="Tahoma"/>
          <w:color w:val="000000"/>
          <w:sz w:val="22"/>
          <w:szCs w:val="22"/>
        </w:rPr>
        <w:t xml:space="preserve"> you</w:t>
      </w:r>
      <w:r w:rsidRPr="0047505C">
        <w:rPr>
          <w:rFonts w:ascii="Tahoma" w:eastAsia="Tahoma" w:hAnsi="Tahoma" w:cs="Tahoma"/>
          <w:color w:val="000000"/>
          <w:sz w:val="22"/>
          <w:szCs w:val="22"/>
        </w:rPr>
        <w:t xml:space="preserve"> teach students about writing? And </w:t>
      </w:r>
      <w:r w:rsidRPr="00302254">
        <w:rPr>
          <w:rFonts w:ascii="Tahoma" w:eastAsia="Tahoma" w:hAnsi="Tahoma" w:cs="Tahoma"/>
          <w:color w:val="000000"/>
          <w:sz w:val="22"/>
          <w:szCs w:val="22"/>
        </w:rPr>
        <w:t>how</w:t>
      </w:r>
      <w:r w:rsidRPr="0047505C">
        <w:rPr>
          <w:rFonts w:ascii="Tahoma" w:eastAsia="Tahoma" w:hAnsi="Tahoma" w:cs="Tahoma"/>
          <w:i/>
          <w:iCs/>
          <w:color w:val="000000"/>
          <w:sz w:val="22"/>
          <w:szCs w:val="22"/>
        </w:rPr>
        <w:t xml:space="preserve"> </w:t>
      </w:r>
      <w:r w:rsidRPr="0047505C">
        <w:rPr>
          <w:rFonts w:ascii="Tahoma" w:eastAsia="Tahoma" w:hAnsi="Tahoma" w:cs="Tahoma"/>
          <w:color w:val="000000"/>
          <w:sz w:val="22"/>
          <w:szCs w:val="22"/>
        </w:rPr>
        <w:t xml:space="preserve">will you teach writing </w:t>
      </w:r>
      <w:r w:rsidRPr="0047505C">
        <w:rPr>
          <w:rFonts w:ascii="Tahoma" w:eastAsia="Tahoma" w:hAnsi="Tahoma" w:cs="Tahoma"/>
          <w:sz w:val="22"/>
          <w:szCs w:val="22"/>
        </w:rPr>
        <w:t>in</w:t>
      </w:r>
      <w:r w:rsidRPr="0047505C">
        <w:rPr>
          <w:rFonts w:ascii="Tahoma" w:eastAsia="Tahoma" w:hAnsi="Tahoma" w:cs="Tahoma"/>
          <w:color w:val="000000"/>
          <w:sz w:val="22"/>
          <w:szCs w:val="22"/>
        </w:rPr>
        <w:t xml:space="preserve"> this course</w:t>
      </w:r>
      <w:r w:rsidRPr="0047505C">
        <w:rPr>
          <w:rFonts w:ascii="Tahoma" w:eastAsia="Tahoma" w:hAnsi="Tahoma" w:cs="Tahoma"/>
          <w:sz w:val="22"/>
          <w:szCs w:val="22"/>
        </w:rPr>
        <w:t xml:space="preserve">? </w:t>
      </w:r>
      <w:r w:rsidRPr="00302254">
        <w:rPr>
          <w:rFonts w:ascii="Tahoma" w:eastAsia="Tahoma" w:hAnsi="Tahoma" w:cs="Tahoma"/>
          <w:sz w:val="22"/>
          <w:szCs w:val="22"/>
        </w:rPr>
        <w:t>Please describe at least TWO (2) lesson plans that will help students learn something about writing.</w:t>
      </w:r>
      <w:r w:rsidRPr="0047505C">
        <w:rPr>
          <w:rFonts w:ascii="Tahoma" w:eastAsia="Tahoma" w:hAnsi="Tahoma" w:cs="Tahoma"/>
          <w:sz w:val="22"/>
          <w:szCs w:val="22"/>
        </w:rPr>
        <w:t xml:space="preserve"> Lesson plans should describe (a) the goal or purpose of the lesson; (b) what assignment or objective the lesson specifically supports; and (c) how you will facilitate the lesson. Please make sure to attach any </w:t>
      </w:r>
      <w:r w:rsidRPr="0047505C">
        <w:rPr>
          <w:rFonts w:ascii="Tahoma" w:eastAsia="Tahoma" w:hAnsi="Tahoma" w:cs="Tahoma"/>
          <w:color w:val="000000"/>
          <w:sz w:val="22"/>
          <w:szCs w:val="22"/>
        </w:rPr>
        <w:t xml:space="preserve">teaching materials and/or documents that help facilitate the lesson. </w:t>
      </w:r>
    </w:p>
    <w:p w14:paraId="31FD8D0F" w14:textId="77777777" w:rsidR="00833A9B" w:rsidRPr="0047505C" w:rsidRDefault="00833A9B" w:rsidP="00833A9B">
      <w:pPr>
        <w:widowControl w:val="0"/>
        <w:tabs>
          <w:tab w:val="left" w:pos="440"/>
        </w:tabs>
        <w:spacing w:after="0" w:line="240" w:lineRule="auto"/>
        <w:ind w:right="48"/>
        <w:contextualSpacing/>
        <w:rPr>
          <w:rFonts w:ascii="Tahoma" w:eastAsia="Tahoma" w:hAnsi="Tahoma" w:cs="Tahoma"/>
          <w:i/>
          <w:sz w:val="22"/>
          <w:szCs w:val="22"/>
        </w:rPr>
      </w:pPr>
    </w:p>
    <w:p w14:paraId="67193A76" w14:textId="1A8ACA8C" w:rsidR="00833A9B" w:rsidRDefault="00833A9B" w:rsidP="00833A9B">
      <w:pPr>
        <w:widowControl w:val="0"/>
        <w:spacing w:after="0" w:line="240" w:lineRule="auto"/>
        <w:ind w:left="360" w:right="48"/>
        <w:contextualSpacing/>
        <w:rPr>
          <w:rFonts w:ascii="Tahoma" w:eastAsia="Tahoma" w:hAnsi="Tahoma" w:cs="Tahoma"/>
          <w:i/>
          <w:sz w:val="22"/>
          <w:szCs w:val="22"/>
        </w:rPr>
      </w:pPr>
      <w:r w:rsidRPr="0047505C">
        <w:rPr>
          <w:rFonts w:ascii="Tahoma" w:eastAsia="Tahoma" w:hAnsi="Tahoma" w:cs="Tahoma"/>
          <w:i/>
          <w:sz w:val="22"/>
          <w:szCs w:val="22"/>
        </w:rPr>
        <w:t xml:space="preserve">Note: The </w:t>
      </w:r>
      <w:r>
        <w:rPr>
          <w:rFonts w:ascii="Tahoma" w:eastAsia="Tahoma" w:hAnsi="Tahoma" w:cs="Tahoma"/>
          <w:i/>
          <w:sz w:val="22"/>
          <w:szCs w:val="22"/>
        </w:rPr>
        <w:t>W2</w:t>
      </w:r>
      <w:r>
        <w:rPr>
          <w:rFonts w:ascii="Tahoma" w:eastAsia="Tahoma" w:hAnsi="Tahoma" w:cs="Tahoma"/>
          <w:i/>
          <w:sz w:val="22"/>
          <w:szCs w:val="22"/>
        </w:rPr>
        <w:t xml:space="preserve"> </w:t>
      </w:r>
      <w:r>
        <w:rPr>
          <w:rFonts w:ascii="Tahoma" w:eastAsia="Tahoma" w:hAnsi="Tahoma" w:cs="Tahoma"/>
          <w:i/>
          <w:sz w:val="22"/>
          <w:szCs w:val="22"/>
        </w:rPr>
        <w:t>c</w:t>
      </w:r>
      <w:r w:rsidRPr="0047505C">
        <w:rPr>
          <w:rFonts w:ascii="Tahoma" w:eastAsia="Tahoma" w:hAnsi="Tahoma" w:cs="Tahoma"/>
          <w:i/>
          <w:sz w:val="22"/>
          <w:szCs w:val="22"/>
        </w:rPr>
        <w:t xml:space="preserve">ommittee is particularly interested in how the lesson plans align with your learning objectives, the writing assignments, and/or how you will assess student writing. </w:t>
      </w:r>
    </w:p>
    <w:p w14:paraId="3F49B93C" w14:textId="0F139AC2" w:rsidR="00833A9B" w:rsidRDefault="00833A9B" w:rsidP="00833A9B">
      <w:pPr>
        <w:widowControl w:val="0"/>
        <w:spacing w:after="0" w:line="240" w:lineRule="auto"/>
        <w:ind w:right="48"/>
        <w:contextualSpacing/>
        <w:rPr>
          <w:rFonts w:ascii="Tahoma" w:eastAsia="Tahoma" w:hAnsi="Tahoma" w:cs="Tahoma"/>
          <w:i/>
          <w:sz w:val="22"/>
          <w:szCs w:val="22"/>
        </w:rPr>
      </w:pPr>
    </w:p>
    <w:p w14:paraId="7E24C98F" w14:textId="77777777" w:rsidR="00833A9B" w:rsidRDefault="00833A9B" w:rsidP="00833A9B">
      <w:pPr>
        <w:widowControl w:val="0"/>
        <w:spacing w:after="0" w:line="240" w:lineRule="auto"/>
        <w:ind w:right="48"/>
        <w:contextualSpacing/>
        <w:rPr>
          <w:rFonts w:ascii="Tahoma" w:eastAsia="Tahoma" w:hAnsi="Tahoma" w:cs="Tahoma"/>
          <w:i/>
          <w:sz w:val="22"/>
          <w:szCs w:val="22"/>
        </w:rPr>
      </w:pPr>
    </w:p>
    <w:p w14:paraId="0A541329" w14:textId="77777777" w:rsidR="00833A9B" w:rsidRDefault="00833A9B" w:rsidP="00833A9B">
      <w:pPr>
        <w:widowControl w:val="0"/>
        <w:spacing w:after="0" w:line="240" w:lineRule="auto"/>
        <w:ind w:right="48"/>
        <w:contextualSpacing/>
        <w:rPr>
          <w:rFonts w:ascii="Tahoma" w:eastAsia="Tahoma" w:hAnsi="Tahoma" w:cs="Tahoma"/>
          <w:i/>
          <w:sz w:val="22"/>
          <w:szCs w:val="22"/>
        </w:rPr>
      </w:pPr>
    </w:p>
    <w:p w14:paraId="566FAFA2" w14:textId="11752D1D" w:rsidR="00833A9B" w:rsidRDefault="00833A9B" w:rsidP="00833A9B">
      <w:pPr>
        <w:widowControl w:val="0"/>
        <w:spacing w:after="0" w:line="240" w:lineRule="auto"/>
        <w:ind w:right="48"/>
        <w:contextualSpacing/>
        <w:rPr>
          <w:rFonts w:ascii="Tahoma" w:eastAsia="Tahoma" w:hAnsi="Tahoma" w:cs="Tahoma"/>
          <w:i/>
          <w:sz w:val="22"/>
          <w:szCs w:val="22"/>
        </w:rPr>
      </w:pPr>
    </w:p>
    <w:p w14:paraId="48DCD0F7" w14:textId="77777777" w:rsidR="00833A9B" w:rsidRDefault="00833A9B" w:rsidP="00833A9B">
      <w:pPr>
        <w:widowControl w:val="0"/>
        <w:spacing w:after="0" w:line="240" w:lineRule="auto"/>
        <w:ind w:right="48"/>
        <w:contextualSpacing/>
        <w:rPr>
          <w:rFonts w:ascii="Tahoma" w:eastAsia="Tahoma" w:hAnsi="Tahoma" w:cs="Tahoma"/>
          <w:i/>
          <w:sz w:val="22"/>
          <w:szCs w:val="22"/>
        </w:rPr>
      </w:pPr>
    </w:p>
    <w:p w14:paraId="50D2E233" w14:textId="77777777" w:rsidR="00833A9B" w:rsidRPr="0047505C" w:rsidRDefault="00833A9B" w:rsidP="00833A9B">
      <w:pPr>
        <w:widowControl w:val="0"/>
        <w:spacing w:after="0" w:line="240" w:lineRule="auto"/>
        <w:ind w:right="48"/>
        <w:contextualSpacing/>
        <w:rPr>
          <w:rFonts w:ascii="Tahoma" w:eastAsia="Tahoma" w:hAnsi="Tahoma" w:cs="Tahoma"/>
          <w:i/>
          <w:sz w:val="22"/>
          <w:szCs w:val="22"/>
        </w:rPr>
      </w:pPr>
    </w:p>
    <w:p w14:paraId="15B1CC58" w14:textId="77777777" w:rsidR="00833A9B" w:rsidRPr="0047505C" w:rsidRDefault="00833A9B" w:rsidP="00833A9B">
      <w:pPr>
        <w:widowControl w:val="0"/>
        <w:spacing w:after="0" w:line="240" w:lineRule="auto"/>
        <w:contextualSpacing/>
        <w:rPr>
          <w:rFonts w:ascii="Tahoma" w:eastAsia="Tahoma" w:hAnsi="Tahoma" w:cs="Tahoma"/>
          <w:sz w:val="22"/>
          <w:szCs w:val="22"/>
        </w:rPr>
      </w:pPr>
      <w:r w:rsidRPr="0047505C">
        <w:rPr>
          <w:rFonts w:ascii="Tahoma" w:hAnsi="Tahoma" w:cs="Tahoma"/>
          <w:noProof/>
          <w:sz w:val="22"/>
          <w:szCs w:val="22"/>
        </w:rPr>
        <mc:AlternateContent>
          <mc:Choice Requires="wps">
            <w:drawing>
              <wp:anchor distT="0" distB="0" distL="114300" distR="114300" simplePos="0" relativeHeight="251661312" behindDoc="0" locked="0" layoutInCell="1" hidden="0" allowOverlap="1" wp14:anchorId="3DD0A742" wp14:editId="08AD775B">
                <wp:simplePos x="0" y="0"/>
                <wp:positionH relativeFrom="column">
                  <wp:posOffset>1</wp:posOffset>
                </wp:positionH>
                <wp:positionV relativeFrom="paragraph">
                  <wp:posOffset>203200</wp:posOffset>
                </wp:positionV>
                <wp:extent cx="6076950" cy="25400"/>
                <wp:effectExtent l="0" t="0" r="0" b="0"/>
                <wp:wrapNone/>
                <wp:docPr id="9" name="Straight Arrow Connector 9"/>
                <wp:cNvGraphicFramePr/>
                <a:graphic xmlns:a="http://schemas.openxmlformats.org/drawingml/2006/main">
                  <a:graphicData uri="http://schemas.microsoft.com/office/word/2010/wordprocessingShape">
                    <wps:wsp>
                      <wps:cNvCnPr/>
                      <wps:spPr>
                        <a:xfrm>
                          <a:off x="2307525" y="3780000"/>
                          <a:ext cx="6076950" cy="0"/>
                        </a:xfrm>
                        <a:prstGeom prst="straightConnector1">
                          <a:avLst/>
                        </a:prstGeom>
                        <a:noFill/>
                        <a:ln w="25400" cap="flat" cmpd="sng">
                          <a:solidFill>
                            <a:srgbClr val="4BACC6"/>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w:pict>
              <v:shape w14:anchorId="75216520" id="Straight Arrow Connector 9" o:spid="_x0000_s1026" type="#_x0000_t32" style="position:absolute;margin-left:0;margin-top:16pt;width:478.5pt;height: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" strokecolor="#4bacc6" strokeweight="2pt">
                <v:stroke startarrowwidth="narrow" startarrowlength="short" endarrowwidth="narrow" endarrowlength="short"/>
                <v:shadow on="t" color="black" opacity="24672f" origin=",.5" offset="0,.55556mm"/>
              </v:shape>
            </w:pict>
          </mc:Fallback>
        </mc:AlternateContent>
      </w:r>
    </w:p>
    <w:p w14:paraId="60F9146C" w14:textId="77777777" w:rsidR="00833A9B" w:rsidRDefault="00833A9B" w:rsidP="00833A9B">
      <w:pPr>
        <w:widowControl w:val="0"/>
        <w:spacing w:after="0" w:line="240" w:lineRule="auto"/>
        <w:contextualSpacing/>
        <w:rPr>
          <w:rFonts w:ascii="Tahoma" w:eastAsia="Tahoma" w:hAnsi="Tahoma" w:cs="Tahoma"/>
          <w:sz w:val="22"/>
          <w:szCs w:val="22"/>
        </w:rPr>
      </w:pPr>
    </w:p>
    <w:p w14:paraId="4E9165E0" w14:textId="77777777" w:rsidR="00833A9B" w:rsidRPr="0047505C" w:rsidRDefault="00833A9B" w:rsidP="00833A9B">
      <w:pPr>
        <w:widowControl w:val="0"/>
        <w:numPr>
          <w:ilvl w:val="0"/>
          <w:numId w:val="3"/>
        </w:numPr>
        <w:spacing w:after="0" w:line="240" w:lineRule="auto"/>
        <w:ind w:left="360"/>
        <w:contextualSpacing/>
        <w:rPr>
          <w:rFonts w:ascii="Tahoma" w:eastAsia="Tahoma" w:hAnsi="Tahoma" w:cs="Tahoma"/>
          <w:sz w:val="22"/>
          <w:szCs w:val="22"/>
        </w:rPr>
      </w:pPr>
      <w:r w:rsidRPr="0047505C">
        <w:rPr>
          <w:rFonts w:ascii="Tahoma" w:eastAsia="Tahoma" w:hAnsi="Tahoma" w:cs="Tahoma"/>
          <w:b/>
          <w:sz w:val="22"/>
          <w:szCs w:val="22"/>
        </w:rPr>
        <w:t xml:space="preserve">Assessment: </w:t>
      </w:r>
      <w:r w:rsidRPr="0047505C">
        <w:rPr>
          <w:rFonts w:ascii="Tahoma" w:eastAsia="Tahoma" w:hAnsi="Tahoma" w:cs="Tahoma"/>
          <w:sz w:val="22"/>
          <w:szCs w:val="22"/>
        </w:rPr>
        <w:t xml:space="preserve">What is your method of responding to student writing? What kinds of feedback do you give on drafts and final papers or projects? What areas do you focus on as you comment on student writing? What tools do you use to support your responses to student writing such as rubrics, grading contracts, Google comments, </w:t>
      </w:r>
      <w:proofErr w:type="spellStart"/>
      <w:r w:rsidRPr="0047505C">
        <w:rPr>
          <w:rFonts w:ascii="Tahoma" w:eastAsia="Tahoma" w:hAnsi="Tahoma" w:cs="Tahoma"/>
          <w:sz w:val="22"/>
          <w:szCs w:val="22"/>
        </w:rPr>
        <w:t>etc</w:t>
      </w:r>
      <w:proofErr w:type="spellEnd"/>
      <w:r w:rsidRPr="0047505C">
        <w:rPr>
          <w:rFonts w:ascii="Tahoma" w:eastAsia="Tahoma" w:hAnsi="Tahoma" w:cs="Tahoma"/>
          <w:sz w:val="22"/>
          <w:szCs w:val="22"/>
        </w:rPr>
        <w:t>? Please make sure to attach any materials or documents you use to support your responses to student writing.</w:t>
      </w:r>
    </w:p>
    <w:p w14:paraId="3AFE18C5" w14:textId="77777777" w:rsidR="00833A9B" w:rsidRDefault="00833A9B" w:rsidP="00833A9B">
      <w:pPr>
        <w:widowControl w:val="0"/>
        <w:spacing w:after="0" w:line="240" w:lineRule="auto"/>
        <w:contextualSpacing/>
        <w:rPr>
          <w:rFonts w:ascii="Tahoma" w:hAnsi="Tahoma" w:cs="Tahoma"/>
          <w:i/>
          <w:sz w:val="22"/>
          <w:szCs w:val="22"/>
        </w:rPr>
      </w:pPr>
    </w:p>
    <w:p w14:paraId="4109019A" w14:textId="0620AD80" w:rsidR="00833A9B" w:rsidRPr="0047505C" w:rsidRDefault="00833A9B" w:rsidP="00833A9B">
      <w:pPr>
        <w:widowControl w:val="0"/>
        <w:spacing w:after="0" w:line="240" w:lineRule="auto"/>
        <w:ind w:left="360"/>
        <w:contextualSpacing/>
        <w:rPr>
          <w:rFonts w:ascii="Tahoma" w:eastAsia="Tahoma" w:hAnsi="Tahoma" w:cs="Tahoma"/>
          <w:sz w:val="22"/>
          <w:szCs w:val="22"/>
        </w:rPr>
      </w:pPr>
      <w:r w:rsidRPr="0047505C">
        <w:rPr>
          <w:rFonts w:ascii="Tahoma" w:hAnsi="Tahoma" w:cs="Tahoma"/>
          <w:i/>
          <w:sz w:val="22"/>
          <w:szCs w:val="22"/>
        </w:rPr>
        <w:t xml:space="preserve">Note: The </w:t>
      </w:r>
      <w:r>
        <w:rPr>
          <w:rFonts w:ascii="Tahoma" w:hAnsi="Tahoma" w:cs="Tahoma"/>
          <w:i/>
          <w:sz w:val="22"/>
          <w:szCs w:val="22"/>
        </w:rPr>
        <w:t xml:space="preserve">W2 </w:t>
      </w:r>
      <w:r>
        <w:rPr>
          <w:rFonts w:ascii="Tahoma" w:hAnsi="Tahoma" w:cs="Tahoma"/>
          <w:i/>
          <w:sz w:val="22"/>
          <w:szCs w:val="22"/>
        </w:rPr>
        <w:t xml:space="preserve">committee </w:t>
      </w:r>
      <w:r w:rsidRPr="0047505C">
        <w:rPr>
          <w:rFonts w:ascii="Tahoma" w:hAnsi="Tahoma" w:cs="Tahoma"/>
          <w:i/>
          <w:sz w:val="22"/>
          <w:szCs w:val="22"/>
        </w:rPr>
        <w:t>is interested in how your method of assessment contributes to the teaching and learning of writing in the class, not simply as a means of assigning grades</w:t>
      </w:r>
      <w:r>
        <w:rPr>
          <w:rFonts w:ascii="Tahoma" w:hAnsi="Tahoma" w:cs="Tahoma"/>
          <w:i/>
          <w:sz w:val="22"/>
          <w:szCs w:val="22"/>
        </w:rPr>
        <w:t>.</w:t>
      </w:r>
    </w:p>
    <w:p w14:paraId="118F4817" w14:textId="77777777" w:rsidR="00833A9B" w:rsidRPr="0047505C" w:rsidRDefault="00833A9B" w:rsidP="00833A9B">
      <w:pPr>
        <w:widowControl w:val="0"/>
        <w:spacing w:after="0" w:line="240" w:lineRule="auto"/>
        <w:contextualSpacing/>
        <w:jc w:val="both"/>
        <w:rPr>
          <w:rFonts w:ascii="Tahoma" w:eastAsia="Tahoma" w:hAnsi="Tahoma" w:cs="Tahoma"/>
          <w:sz w:val="22"/>
          <w:szCs w:val="22"/>
        </w:rPr>
      </w:pPr>
    </w:p>
    <w:p w14:paraId="40CD5759" w14:textId="64555EEB" w:rsidR="00833A9B" w:rsidRDefault="00833A9B" w:rsidP="00833A9B">
      <w:pPr>
        <w:widowControl w:val="0"/>
        <w:spacing w:after="0" w:line="240" w:lineRule="auto"/>
        <w:contextualSpacing/>
        <w:jc w:val="both"/>
        <w:rPr>
          <w:rFonts w:ascii="Tahoma" w:eastAsia="Tahoma" w:hAnsi="Tahoma" w:cs="Tahoma"/>
          <w:sz w:val="22"/>
          <w:szCs w:val="22"/>
        </w:rPr>
      </w:pPr>
    </w:p>
    <w:p w14:paraId="3A2753D5" w14:textId="11C7F2E4" w:rsidR="00833A9B" w:rsidRDefault="00833A9B" w:rsidP="00833A9B">
      <w:pPr>
        <w:widowControl w:val="0"/>
        <w:spacing w:after="0" w:line="240" w:lineRule="auto"/>
        <w:contextualSpacing/>
        <w:jc w:val="both"/>
        <w:rPr>
          <w:rFonts w:ascii="Tahoma" w:eastAsia="Tahoma" w:hAnsi="Tahoma" w:cs="Tahoma"/>
          <w:sz w:val="22"/>
          <w:szCs w:val="22"/>
        </w:rPr>
      </w:pPr>
    </w:p>
    <w:p w14:paraId="5041F196" w14:textId="77777777" w:rsidR="00833A9B" w:rsidRDefault="00833A9B" w:rsidP="00833A9B">
      <w:pPr>
        <w:widowControl w:val="0"/>
        <w:spacing w:after="0" w:line="240" w:lineRule="auto"/>
        <w:contextualSpacing/>
        <w:jc w:val="both"/>
        <w:rPr>
          <w:rFonts w:ascii="Tahoma" w:eastAsia="Tahoma" w:hAnsi="Tahoma" w:cs="Tahoma"/>
          <w:sz w:val="22"/>
          <w:szCs w:val="22"/>
        </w:rPr>
      </w:pPr>
    </w:p>
    <w:p w14:paraId="3DAA8DFB" w14:textId="77777777" w:rsidR="00833A9B" w:rsidRPr="0047505C" w:rsidRDefault="00833A9B" w:rsidP="00833A9B">
      <w:pPr>
        <w:widowControl w:val="0"/>
        <w:spacing w:after="0" w:line="240" w:lineRule="auto"/>
        <w:contextualSpacing/>
        <w:jc w:val="both"/>
        <w:rPr>
          <w:rFonts w:ascii="Tahoma" w:eastAsia="Tahoma" w:hAnsi="Tahoma" w:cs="Tahoma"/>
          <w:sz w:val="22"/>
          <w:szCs w:val="22"/>
        </w:rPr>
      </w:pPr>
    </w:p>
    <w:p w14:paraId="5315A96E" w14:textId="77777777" w:rsidR="00833A9B" w:rsidRPr="0047505C" w:rsidRDefault="00833A9B" w:rsidP="00833A9B">
      <w:pPr>
        <w:widowControl w:val="0"/>
        <w:tabs>
          <w:tab w:val="left" w:pos="1180"/>
          <w:tab w:val="left" w:pos="7290"/>
        </w:tabs>
        <w:spacing w:after="0" w:line="240" w:lineRule="auto"/>
        <w:ind w:right="2070"/>
        <w:contextualSpacing/>
        <w:rPr>
          <w:rFonts w:ascii="Tahoma" w:eastAsia="Tahoma" w:hAnsi="Tahoma" w:cs="Tahoma"/>
          <w:color w:val="0070C0"/>
          <w:sz w:val="22"/>
          <w:szCs w:val="22"/>
        </w:rPr>
      </w:pPr>
    </w:p>
    <w:p w14:paraId="0111B33D" w14:textId="77777777" w:rsidR="00833A9B" w:rsidRPr="0047505C" w:rsidRDefault="00833A9B" w:rsidP="00833A9B">
      <w:pPr>
        <w:widowControl w:val="0"/>
        <w:tabs>
          <w:tab w:val="left" w:pos="1180"/>
        </w:tabs>
        <w:spacing w:after="0" w:line="240" w:lineRule="auto"/>
        <w:ind w:right="90"/>
        <w:contextualSpacing/>
        <w:rPr>
          <w:rFonts w:ascii="Tahoma" w:eastAsia="Tahoma" w:hAnsi="Tahoma" w:cs="Tahoma"/>
          <w:sz w:val="22"/>
          <w:szCs w:val="22"/>
        </w:rPr>
      </w:pPr>
      <w:r w:rsidRPr="0047505C">
        <w:rPr>
          <w:rFonts w:ascii="Tahoma" w:eastAsia="Tahoma" w:hAnsi="Tahoma" w:cs="Tahoma"/>
          <w:color w:val="000000"/>
          <w:sz w:val="22"/>
          <w:szCs w:val="22"/>
        </w:rPr>
        <w:t xml:space="preserve"> </w:t>
      </w:r>
      <w:r w:rsidRPr="0047505C">
        <w:rPr>
          <w:rFonts w:ascii="Tahoma" w:hAnsi="Tahoma" w:cs="Tahoma"/>
          <w:noProof/>
          <w:sz w:val="22"/>
          <w:szCs w:val="22"/>
        </w:rPr>
        <mc:AlternateContent>
          <mc:Choice Requires="wps">
            <w:drawing>
              <wp:anchor distT="0" distB="0" distL="114300" distR="114300" simplePos="0" relativeHeight="251662336" behindDoc="0" locked="0" layoutInCell="1" hidden="0" allowOverlap="1" wp14:anchorId="01C89283" wp14:editId="06A964C4">
                <wp:simplePos x="0" y="0"/>
                <wp:positionH relativeFrom="column">
                  <wp:posOffset>1</wp:posOffset>
                </wp:positionH>
                <wp:positionV relativeFrom="paragraph">
                  <wp:posOffset>12700</wp:posOffset>
                </wp:positionV>
                <wp:extent cx="6076950" cy="25400"/>
                <wp:effectExtent l="0" t="0" r="0" b="0"/>
                <wp:wrapNone/>
                <wp:docPr id="10" name="Straight Arrow Connector 10"/>
                <wp:cNvGraphicFramePr/>
                <a:graphic xmlns:a="http://schemas.openxmlformats.org/drawingml/2006/main">
                  <a:graphicData uri="http://schemas.microsoft.com/office/word/2010/wordprocessingShape">
                    <wps:wsp>
                      <wps:cNvCnPr/>
                      <wps:spPr>
                        <a:xfrm>
                          <a:off x="2307525" y="3780000"/>
                          <a:ext cx="6076950" cy="0"/>
                        </a:xfrm>
                        <a:prstGeom prst="straightConnector1">
                          <a:avLst/>
                        </a:prstGeom>
                        <a:noFill/>
                        <a:ln w="25400" cap="flat" cmpd="sng">
                          <a:solidFill>
                            <a:srgbClr val="4BACC6"/>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w:pict>
              <v:shape w14:anchorId="566D3745" id="Straight Arrow Connector 10" o:spid="_x0000_s1026" type="#_x0000_t32" style="position:absolute;margin-left:0;margin-top:1pt;width:478.5pt;height: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" strokecolor="#4bacc6" strokeweight="2pt">
                <v:stroke startarrowwidth="narrow" startarrowlength="short" endarrowwidth="narrow" endarrowlength="short"/>
                <v:shadow on="t" color="black" opacity="24672f" origin=",.5" offset="0,.55556mm"/>
              </v:shape>
            </w:pict>
          </mc:Fallback>
        </mc:AlternateContent>
      </w:r>
    </w:p>
    <w:p w14:paraId="7E5A8EF0" w14:textId="29BB3068" w:rsidR="00D14CAA" w:rsidRDefault="00833A9B" w:rsidP="00833A9B">
      <w:pPr>
        <w:widowControl w:val="0"/>
        <w:numPr>
          <w:ilvl w:val="0"/>
          <w:numId w:val="3"/>
        </w:numPr>
        <w:spacing w:after="0" w:line="240" w:lineRule="auto"/>
        <w:ind w:left="360" w:right="90"/>
        <w:contextualSpacing/>
        <w:rPr>
          <w:rFonts w:ascii="Tahoma" w:eastAsia="Tahoma" w:hAnsi="Tahoma" w:cs="Tahoma"/>
          <w:color w:val="000000"/>
          <w:sz w:val="22"/>
          <w:szCs w:val="22"/>
        </w:rPr>
      </w:pPr>
      <w:r w:rsidRPr="0047505C">
        <w:rPr>
          <w:rFonts w:ascii="Tahoma" w:eastAsia="Tahoma" w:hAnsi="Tahoma" w:cs="Tahoma"/>
          <w:b/>
          <w:color w:val="000000"/>
          <w:sz w:val="22"/>
          <w:szCs w:val="22"/>
        </w:rPr>
        <w:t>Optional.</w:t>
      </w:r>
      <w:r w:rsidRPr="0047505C">
        <w:rPr>
          <w:rFonts w:ascii="Tahoma" w:eastAsia="Tahoma" w:hAnsi="Tahoma" w:cs="Tahoma"/>
          <w:color w:val="000000"/>
          <w:sz w:val="22"/>
          <w:szCs w:val="22"/>
        </w:rPr>
        <w:t xml:space="preserve"> Please note any other information the </w:t>
      </w:r>
      <w:r>
        <w:rPr>
          <w:rFonts w:ascii="Tahoma" w:eastAsia="Tahoma" w:hAnsi="Tahoma" w:cs="Tahoma"/>
          <w:color w:val="000000"/>
          <w:sz w:val="22"/>
          <w:szCs w:val="22"/>
        </w:rPr>
        <w:t>W2</w:t>
      </w:r>
      <w:r>
        <w:rPr>
          <w:rFonts w:ascii="Tahoma" w:eastAsia="Tahoma" w:hAnsi="Tahoma" w:cs="Tahoma"/>
          <w:color w:val="000000"/>
          <w:sz w:val="22"/>
          <w:szCs w:val="22"/>
        </w:rPr>
        <w:t xml:space="preserve"> </w:t>
      </w:r>
      <w:r>
        <w:rPr>
          <w:rFonts w:ascii="Tahoma" w:eastAsia="Tahoma" w:hAnsi="Tahoma" w:cs="Tahoma"/>
          <w:color w:val="000000"/>
          <w:sz w:val="22"/>
          <w:szCs w:val="22"/>
        </w:rPr>
        <w:t>c</w:t>
      </w:r>
      <w:r>
        <w:rPr>
          <w:rFonts w:ascii="Tahoma" w:eastAsia="Tahoma" w:hAnsi="Tahoma" w:cs="Tahoma"/>
          <w:color w:val="000000"/>
          <w:sz w:val="22"/>
          <w:szCs w:val="22"/>
        </w:rPr>
        <w:t>ommittee</w:t>
      </w:r>
      <w:r w:rsidRPr="0047505C">
        <w:rPr>
          <w:rFonts w:ascii="Tahoma" w:eastAsia="Tahoma" w:hAnsi="Tahoma" w:cs="Tahoma"/>
          <w:color w:val="000000"/>
          <w:sz w:val="22"/>
          <w:szCs w:val="22"/>
        </w:rPr>
        <w:t xml:space="preserve"> might find useful. </w:t>
      </w:r>
    </w:p>
    <w:p w14:paraId="0D3CDD00" w14:textId="72F70CF5" w:rsidR="00833A9B" w:rsidRDefault="00833A9B" w:rsidP="00833A9B">
      <w:pPr>
        <w:widowControl w:val="0"/>
        <w:spacing w:after="0" w:line="240" w:lineRule="auto"/>
        <w:ind w:right="90"/>
        <w:contextualSpacing/>
        <w:rPr>
          <w:rFonts w:ascii="Tahoma" w:eastAsia="Tahoma" w:hAnsi="Tahoma" w:cs="Tahoma"/>
          <w:sz w:val="22"/>
          <w:szCs w:val="22"/>
        </w:rPr>
      </w:pPr>
    </w:p>
    <w:p w14:paraId="0AB9098B" w14:textId="77AFDAC1" w:rsidR="00833A9B" w:rsidRDefault="00833A9B" w:rsidP="00833A9B">
      <w:pPr>
        <w:widowControl w:val="0"/>
        <w:spacing w:after="0" w:line="240" w:lineRule="auto"/>
        <w:ind w:right="90"/>
        <w:contextualSpacing/>
        <w:rPr>
          <w:rFonts w:ascii="Tahoma" w:eastAsia="Tahoma" w:hAnsi="Tahoma" w:cs="Tahoma"/>
          <w:sz w:val="22"/>
          <w:szCs w:val="22"/>
        </w:rPr>
      </w:pPr>
    </w:p>
    <w:p w14:paraId="00D92985" w14:textId="77777777" w:rsidR="00833A9B" w:rsidRPr="00833A9B" w:rsidRDefault="00833A9B" w:rsidP="00833A9B">
      <w:pPr>
        <w:widowControl w:val="0"/>
        <w:spacing w:after="0" w:line="240" w:lineRule="auto"/>
        <w:ind w:right="90"/>
        <w:contextualSpacing/>
        <w:rPr>
          <w:rFonts w:ascii="Tahoma" w:eastAsia="Tahoma" w:hAnsi="Tahoma" w:cs="Tahoma"/>
          <w:color w:val="000000"/>
          <w:sz w:val="22"/>
          <w:szCs w:val="22"/>
        </w:rPr>
      </w:pPr>
    </w:p>
    <w:sectPr w:rsidR="00833A9B" w:rsidRPr="00833A9B" w:rsidSect="002D2EE8">
      <w:pgSz w:w="12240" w:h="15840"/>
      <w:pgMar w:top="756"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idot">
    <w:altName w:val="Didot"/>
    <w:panose1 w:val="02000503000000020003"/>
    <w:charset w:val="B1"/>
    <w:family w:val="auto"/>
    <w:pitch w:val="variable"/>
    <w:sig w:usb0="80000867" w:usb1="00000000" w:usb2="00000000" w:usb3="00000000" w:csb0="000001FB" w:csb1="00000000"/>
  </w:font>
  <w:font w:name="Avenir Black Oblique">
    <w:altName w:val="Avenir Black Oblique"/>
    <w:panose1 w:val="020B0803020203090204"/>
    <w:charset w:val="4D"/>
    <w:family w:val="swiss"/>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ヒラギノ角ゴ Pro W3">
    <w:panose1 w:val="020B0300000000000000"/>
    <w:charset w:val="80"/>
    <w:family w:val="swiss"/>
    <w:pitch w:val="variable"/>
    <w:sig w:usb0="E00002FF" w:usb1="7AC7FFFF" w:usb2="00000012" w:usb3="00000000" w:csb0="0002000D"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73E5"/>
    <w:multiLevelType w:val="multilevel"/>
    <w:tmpl w:val="F85EE71A"/>
    <w:lvl w:ilvl="0">
      <w:start w:val="1"/>
      <w:numFmt w:val="decimal"/>
      <w:lvlText w:val="%1."/>
      <w:lvlJc w:val="left"/>
      <w:pPr>
        <w:ind w:left="540" w:hanging="360"/>
      </w:pPr>
      <w:rPr>
        <w:color w:val="000000"/>
      </w:rPr>
    </w:lvl>
    <w:lvl w:ilvl="1">
      <w:start w:val="1"/>
      <w:numFmt w:val="lowerLetter"/>
      <w:lvlText w:val="%2."/>
      <w:lvlJc w:val="left"/>
      <w:pPr>
        <w:ind w:left="1246" w:hanging="360"/>
      </w:pPr>
    </w:lvl>
    <w:lvl w:ilvl="2">
      <w:start w:val="1"/>
      <w:numFmt w:val="lowerRoman"/>
      <w:lvlText w:val="%3."/>
      <w:lvlJc w:val="right"/>
      <w:pPr>
        <w:ind w:left="1966" w:hanging="180"/>
      </w:pPr>
    </w:lvl>
    <w:lvl w:ilvl="3">
      <w:start w:val="1"/>
      <w:numFmt w:val="decimal"/>
      <w:lvlText w:val="%4."/>
      <w:lvlJc w:val="left"/>
      <w:pPr>
        <w:ind w:left="2686" w:hanging="360"/>
      </w:pPr>
    </w:lvl>
    <w:lvl w:ilvl="4">
      <w:start w:val="1"/>
      <w:numFmt w:val="lowerLetter"/>
      <w:lvlText w:val="%5."/>
      <w:lvlJc w:val="left"/>
      <w:pPr>
        <w:ind w:left="3406" w:hanging="360"/>
      </w:pPr>
    </w:lvl>
    <w:lvl w:ilvl="5">
      <w:start w:val="1"/>
      <w:numFmt w:val="lowerRoman"/>
      <w:lvlText w:val="%6."/>
      <w:lvlJc w:val="right"/>
      <w:pPr>
        <w:ind w:left="4126" w:hanging="180"/>
      </w:pPr>
    </w:lvl>
    <w:lvl w:ilvl="6">
      <w:start w:val="1"/>
      <w:numFmt w:val="decimal"/>
      <w:lvlText w:val="%7."/>
      <w:lvlJc w:val="left"/>
      <w:pPr>
        <w:ind w:left="4846" w:hanging="360"/>
      </w:pPr>
    </w:lvl>
    <w:lvl w:ilvl="7">
      <w:start w:val="1"/>
      <w:numFmt w:val="lowerLetter"/>
      <w:lvlText w:val="%8."/>
      <w:lvlJc w:val="left"/>
      <w:pPr>
        <w:ind w:left="5566" w:hanging="360"/>
      </w:pPr>
    </w:lvl>
    <w:lvl w:ilvl="8">
      <w:start w:val="1"/>
      <w:numFmt w:val="lowerRoman"/>
      <w:lvlText w:val="%9."/>
      <w:lvlJc w:val="right"/>
      <w:pPr>
        <w:ind w:left="6286" w:hanging="180"/>
      </w:pPr>
    </w:lvl>
  </w:abstractNum>
  <w:abstractNum w:abstractNumId="1" w15:restartNumberingAfterBreak="0">
    <w:nsid w:val="08567BD8"/>
    <w:multiLevelType w:val="multilevel"/>
    <w:tmpl w:val="B3C8B83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7A987CA1"/>
    <w:multiLevelType w:val="hybridMultilevel"/>
    <w:tmpl w:val="5B6A4836"/>
    <w:lvl w:ilvl="0" w:tplc="A5CC28AA">
      <w:start w:val="1"/>
      <w:numFmt w:val="bullet"/>
      <w:pStyle w:val="SyllabusBody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6479370">
    <w:abstractNumId w:val="2"/>
  </w:num>
  <w:num w:numId="2" w16cid:durableId="1769614257">
    <w:abstractNumId w:val="1"/>
  </w:num>
  <w:num w:numId="3" w16cid:durableId="1865747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A9B"/>
    <w:rsid w:val="000E35E1"/>
    <w:rsid w:val="00833A9B"/>
    <w:rsid w:val="00D14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9644E8"/>
  <w15:chartTrackingRefBased/>
  <w15:docId w15:val="{086C3383-64F9-AC47-89DE-E0C61578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A9B"/>
    <w:pPr>
      <w:spacing w:after="200" w:line="288" w:lineRule="auto"/>
    </w:pPr>
    <w:rPr>
      <w:rFonts w:ascii="Calibri" w:eastAsia="Calibri" w:hAnsi="Calibri" w:cs="Calibri"/>
      <w:sz w:val="21"/>
      <w:szCs w:val="21"/>
    </w:rPr>
  </w:style>
  <w:style w:type="paragraph" w:styleId="Heading1">
    <w:name w:val="heading 1"/>
    <w:basedOn w:val="Normal"/>
    <w:next w:val="Normal"/>
    <w:link w:val="Heading1Char"/>
    <w:uiPriority w:val="9"/>
    <w:qFormat/>
    <w:rsid w:val="000E35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E35E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usHeading1">
    <w:name w:val="Syllabus Heading1"/>
    <w:basedOn w:val="Heading1"/>
    <w:next w:val="Heading1"/>
    <w:qFormat/>
    <w:rsid w:val="000E35E1"/>
    <w:pPr>
      <w:jc w:val="center"/>
    </w:pPr>
    <w:rPr>
      <w:rFonts w:ascii="Didot" w:hAnsi="Didot" w:cs="Didot"/>
      <w:b/>
      <w:bCs/>
      <w:color w:val="000000"/>
      <w:sz w:val="60"/>
      <w:szCs w:val="60"/>
    </w:rPr>
  </w:style>
  <w:style w:type="character" w:customStyle="1" w:styleId="Heading1Char">
    <w:name w:val="Heading 1 Char"/>
    <w:basedOn w:val="DefaultParagraphFont"/>
    <w:link w:val="Heading1"/>
    <w:uiPriority w:val="9"/>
    <w:rsid w:val="000E35E1"/>
    <w:rPr>
      <w:rFonts w:asciiTheme="majorHAnsi" w:eastAsiaTheme="majorEastAsia" w:hAnsiTheme="majorHAnsi" w:cstheme="majorBidi"/>
      <w:color w:val="2F5496" w:themeColor="accent1" w:themeShade="BF"/>
      <w:sz w:val="32"/>
      <w:szCs w:val="32"/>
    </w:rPr>
  </w:style>
  <w:style w:type="paragraph" w:customStyle="1" w:styleId="SyllabusHeading2">
    <w:name w:val="Syllabus Heading2"/>
    <w:basedOn w:val="Heading2"/>
    <w:qFormat/>
    <w:rsid w:val="000E35E1"/>
    <w:pPr>
      <w:spacing w:before="0"/>
      <w:contextualSpacing/>
      <w:outlineLvl w:val="0"/>
    </w:pPr>
    <w:rPr>
      <w:rFonts w:ascii="Didot" w:hAnsi="Didot" w:cs="Didot"/>
      <w:b/>
      <w:bCs/>
      <w:color w:val="000000"/>
      <w:spacing w:val="20"/>
      <w:sz w:val="40"/>
      <w:szCs w:val="40"/>
    </w:rPr>
  </w:style>
  <w:style w:type="character" w:customStyle="1" w:styleId="Heading2Char">
    <w:name w:val="Heading 2 Char"/>
    <w:basedOn w:val="DefaultParagraphFont"/>
    <w:link w:val="Heading2"/>
    <w:uiPriority w:val="9"/>
    <w:semiHidden/>
    <w:rsid w:val="000E35E1"/>
    <w:rPr>
      <w:rFonts w:asciiTheme="majorHAnsi" w:eastAsiaTheme="majorEastAsia" w:hAnsiTheme="majorHAnsi" w:cstheme="majorBidi"/>
      <w:color w:val="2F5496" w:themeColor="accent1" w:themeShade="BF"/>
      <w:sz w:val="26"/>
      <w:szCs w:val="26"/>
    </w:rPr>
  </w:style>
  <w:style w:type="paragraph" w:customStyle="1" w:styleId="SyllabusHeading20">
    <w:name w:val="Syllabus Heading 2"/>
    <w:basedOn w:val="Normal"/>
    <w:qFormat/>
    <w:rsid w:val="000E35E1"/>
    <w:pPr>
      <w:keepNext/>
      <w:keepLines/>
      <w:contextualSpacing/>
      <w:outlineLvl w:val="0"/>
    </w:pPr>
    <w:rPr>
      <w:rFonts w:ascii="Avenir Black Oblique" w:eastAsia="Times New Roman" w:hAnsi="Avenir Black Oblique" w:cs="Didot"/>
      <w:b/>
      <w:bCs/>
      <w:i/>
      <w:color w:val="000000"/>
      <w:sz w:val="40"/>
      <w:szCs w:val="40"/>
    </w:rPr>
  </w:style>
  <w:style w:type="paragraph" w:customStyle="1" w:styleId="SyllabusBodyHeading">
    <w:name w:val="Syllabus BodyHeading"/>
    <w:basedOn w:val="Normal"/>
    <w:qFormat/>
    <w:rsid w:val="000E35E1"/>
    <w:pPr>
      <w:contextualSpacing/>
    </w:pPr>
    <w:rPr>
      <w:rFonts w:ascii="Avenir Book" w:eastAsia="ヒラギノ角ゴ Pro W3" w:hAnsi="Avenir Book" w:cs="Times New Roman"/>
      <w:b/>
      <w:bCs/>
      <w:color w:val="000000"/>
      <w:szCs w:val="20"/>
    </w:rPr>
  </w:style>
  <w:style w:type="paragraph" w:customStyle="1" w:styleId="SyllabusBody2">
    <w:name w:val="Syllabus Body2"/>
    <w:basedOn w:val="Normal"/>
    <w:qFormat/>
    <w:rsid w:val="000E35E1"/>
    <w:pPr>
      <w:numPr>
        <w:numId w:val="1"/>
      </w:numPr>
      <w:contextualSpacing/>
    </w:pPr>
    <w:rPr>
      <w:rFonts w:ascii="Avenir Book" w:eastAsia="ヒラギノ角ゴ Pro W3" w:hAnsi="Avenir Book" w:cs="Times New Roman"/>
      <w:color w:val="000000"/>
      <w:szCs w:val="20"/>
    </w:rPr>
  </w:style>
  <w:style w:type="table" w:styleId="TableGrid">
    <w:name w:val="Table Grid"/>
    <w:basedOn w:val="TableNormal"/>
    <w:uiPriority w:val="39"/>
    <w:rsid w:val="00833A9B"/>
    <w:rPr>
      <w:rFonts w:ascii="Calibri" w:eastAsia="Calibri" w:hAnsi="Calibri" w:cs="Calibr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Cirio, Joseph</dc:creator>
  <cp:keywords/>
  <dc:description/>
  <cp:lastModifiedBy>Cirio, Joseph</cp:lastModifiedBy>
  <cp:revision>1</cp:revision>
  <dcterms:created xsi:type="dcterms:W3CDTF">2023-01-02T18:06:00Z</dcterms:created>
  <dcterms:modified xsi:type="dcterms:W3CDTF">2023-01-02T18:19:00Z</dcterms:modified>
</cp:coreProperties>
</file>